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E7A" w:rsidRPr="00196519" w:rsidRDefault="00C31512" w:rsidP="00C31512">
      <w:pPr>
        <w:jc w:val="center"/>
        <w:rPr>
          <w:rFonts w:ascii="Times New Roman" w:hAnsi="Times New Roman" w:cs="Times New Roman"/>
          <w:b/>
          <w:lang w:val="en-GB" w:eastAsia="ja-JP"/>
        </w:rPr>
      </w:pPr>
      <w:bookmarkStart w:id="0" w:name="_GoBack"/>
      <w:bookmarkEnd w:id="0"/>
      <w:r w:rsidRPr="00196519">
        <w:rPr>
          <w:rFonts w:ascii="Times New Roman" w:hAnsi="Times New Roman" w:cs="Times New Roman"/>
          <w:b/>
          <w:lang w:val="en-GB" w:eastAsia="ja-JP"/>
        </w:rPr>
        <w:t>Cyprus Settlement: a Zero Sum Game</w:t>
      </w:r>
      <w:r w:rsidR="007365DB" w:rsidRPr="00196519">
        <w:rPr>
          <w:rFonts w:ascii="Times New Roman" w:hAnsi="Times New Roman" w:cs="Times New Roman"/>
          <w:b/>
          <w:lang w:val="en-GB" w:eastAsia="ja-JP"/>
        </w:rPr>
        <w:t xml:space="preserve"> for Tourism</w:t>
      </w:r>
      <w:r w:rsidRPr="00196519">
        <w:rPr>
          <w:rFonts w:ascii="Times New Roman" w:hAnsi="Times New Roman" w:cs="Times New Roman"/>
          <w:b/>
          <w:lang w:val="en-GB" w:eastAsia="ja-JP"/>
        </w:rPr>
        <w:t>?</w:t>
      </w:r>
    </w:p>
    <w:p w:rsidR="00C31512" w:rsidRPr="00196519" w:rsidRDefault="00C31512" w:rsidP="00C31512">
      <w:pPr>
        <w:jc w:val="center"/>
        <w:rPr>
          <w:rFonts w:ascii="Times New Roman" w:hAnsi="Times New Roman" w:cs="Times New Roman"/>
          <w:b/>
          <w:lang w:val="en-GB" w:eastAsia="ja-JP"/>
        </w:rPr>
      </w:pPr>
    </w:p>
    <w:p w:rsidR="00251EFC" w:rsidRDefault="00C31512" w:rsidP="00251EFC">
      <w:pPr>
        <w:rPr>
          <w:rFonts w:ascii="Times New Roman" w:hAnsi="Times New Roman" w:cs="Times New Roman"/>
          <w:b/>
          <w:lang w:val="en-GB" w:eastAsia="ja-JP"/>
        </w:rPr>
      </w:pPr>
      <w:r w:rsidRPr="00196519">
        <w:rPr>
          <w:rFonts w:ascii="Times New Roman" w:hAnsi="Times New Roman" w:cs="Times New Roman"/>
          <w:b/>
          <w:lang w:val="en-GB" w:eastAsia="ja-JP"/>
        </w:rPr>
        <w:t>David Jacobs</w:t>
      </w:r>
      <w:r w:rsidR="000438F6">
        <w:rPr>
          <w:rFonts w:ascii="Times New Roman" w:hAnsi="Times New Roman" w:cs="Times New Roman"/>
          <w:b/>
          <w:lang w:val="en-GB" w:eastAsia="ja-JP"/>
        </w:rPr>
        <w:t>o</w:t>
      </w:r>
      <w:r w:rsidRPr="00196519">
        <w:rPr>
          <w:rFonts w:ascii="Times New Roman" w:hAnsi="Times New Roman" w:cs="Times New Roman"/>
          <w:b/>
          <w:lang w:val="en-GB" w:eastAsia="ja-JP"/>
        </w:rPr>
        <w:t>n</w:t>
      </w:r>
      <w:r w:rsidR="00A63370">
        <w:rPr>
          <w:rFonts w:ascii="Times New Roman" w:hAnsi="Times New Roman" w:cs="Times New Roman"/>
          <w:b/>
          <w:lang w:val="en-GB" w:eastAsia="ja-JP"/>
        </w:rPr>
        <w:t xml:space="preserve">, </w:t>
      </w:r>
      <w:r w:rsidR="00C6507D" w:rsidRPr="00C6507D">
        <w:rPr>
          <w:rFonts w:ascii="Times New Roman" w:hAnsi="Times New Roman" w:cs="Times New Roman"/>
          <w:b/>
          <w:lang w:val="en-GB" w:eastAsia="ja-JP"/>
        </w:rPr>
        <w:t>Professor of Economics, Room 303, DCU Business School, Dublin City University, Dublin 9, Ireland.  Email: david.jacobson@dcu.ie.  Phone: +353 1700 5265.</w:t>
      </w:r>
    </w:p>
    <w:p w:rsidR="00C6507D" w:rsidRDefault="00C6507D" w:rsidP="00251EFC">
      <w:pPr>
        <w:rPr>
          <w:rFonts w:ascii="Times New Roman" w:hAnsi="Times New Roman" w:cs="Times New Roman"/>
          <w:b/>
          <w:lang w:val="en-GB" w:eastAsia="ja-JP"/>
        </w:rPr>
      </w:pPr>
    </w:p>
    <w:p w:rsidR="008E0C38" w:rsidRPr="008E0C38" w:rsidRDefault="00166179" w:rsidP="008E0C38">
      <w:pPr>
        <w:rPr>
          <w:rFonts w:ascii="Times New Roman" w:hAnsi="Times New Roman" w:cs="Times New Roman"/>
          <w:b/>
          <w:lang w:val="en-GB" w:eastAsia="ja-JP"/>
        </w:rPr>
      </w:pPr>
      <w:r w:rsidRPr="00196519">
        <w:rPr>
          <w:rFonts w:ascii="Times New Roman" w:hAnsi="Times New Roman" w:cs="Times New Roman"/>
          <w:b/>
          <w:lang w:val="en-GB" w:eastAsia="ja-JP"/>
        </w:rPr>
        <w:t>Craig Webster</w:t>
      </w:r>
      <w:r>
        <w:rPr>
          <w:rFonts w:ascii="Times New Roman" w:hAnsi="Times New Roman" w:cs="Times New Roman"/>
          <w:b/>
          <w:lang w:val="en-GB" w:eastAsia="ja-JP"/>
        </w:rPr>
        <w:t>,</w:t>
      </w:r>
      <w:r w:rsidR="00A63370">
        <w:rPr>
          <w:rFonts w:ascii="Times New Roman" w:hAnsi="Times New Roman" w:cs="Times New Roman"/>
          <w:b/>
          <w:lang w:val="en-GB" w:eastAsia="ja-JP"/>
        </w:rPr>
        <w:t xml:space="preserve"> </w:t>
      </w:r>
      <w:r w:rsidR="00251EFC">
        <w:rPr>
          <w:rFonts w:ascii="Times New Roman" w:hAnsi="Times New Roman" w:cs="Times New Roman"/>
          <w:b/>
          <w:lang w:val="en-GB" w:eastAsia="ja-JP"/>
        </w:rPr>
        <w:t xml:space="preserve">Assistant Professor, </w:t>
      </w:r>
      <w:r w:rsidR="008E0C38" w:rsidRPr="008E0C38">
        <w:rPr>
          <w:rFonts w:ascii="Times New Roman" w:hAnsi="Times New Roman" w:cs="Times New Roman"/>
          <w:b/>
          <w:lang w:val="en-GB" w:eastAsia="ja-JP"/>
        </w:rPr>
        <w:t>Department of Family and Consumer Sciences</w:t>
      </w:r>
    </w:p>
    <w:p w:rsidR="00A63370" w:rsidRDefault="008E0C38" w:rsidP="008E0C38">
      <w:pPr>
        <w:rPr>
          <w:rFonts w:ascii="Times New Roman" w:hAnsi="Times New Roman" w:cs="Times New Roman"/>
          <w:b/>
          <w:lang w:val="en-GB" w:eastAsia="ja-JP"/>
        </w:rPr>
      </w:pPr>
      <w:r w:rsidRPr="008E0C38">
        <w:rPr>
          <w:rFonts w:ascii="Times New Roman" w:hAnsi="Times New Roman" w:cs="Times New Roman"/>
          <w:b/>
          <w:lang w:val="en-GB" w:eastAsia="ja-JP"/>
        </w:rPr>
        <w:t>Applie</w:t>
      </w:r>
      <w:r>
        <w:rPr>
          <w:rFonts w:ascii="Times New Roman" w:hAnsi="Times New Roman" w:cs="Times New Roman"/>
          <w:b/>
          <w:lang w:val="en-GB" w:eastAsia="ja-JP"/>
        </w:rPr>
        <w:t>d Technology Building, Room 150, Ball State University</w:t>
      </w:r>
      <w:r w:rsidRPr="008E0C38">
        <w:rPr>
          <w:rFonts w:ascii="Times New Roman" w:hAnsi="Times New Roman" w:cs="Times New Roman"/>
          <w:b/>
          <w:lang w:val="en-GB" w:eastAsia="ja-JP"/>
        </w:rPr>
        <w:t xml:space="preserve"> Muncie, IN 47306</w:t>
      </w:r>
      <w:r>
        <w:rPr>
          <w:rFonts w:ascii="Times New Roman" w:hAnsi="Times New Roman" w:cs="Times New Roman"/>
          <w:b/>
          <w:lang w:val="en-GB" w:eastAsia="ja-JP"/>
        </w:rPr>
        <w:t>, USA,</w:t>
      </w:r>
      <w:r w:rsidR="00A63370">
        <w:rPr>
          <w:rFonts w:ascii="Times New Roman" w:hAnsi="Times New Roman" w:cs="Times New Roman"/>
          <w:b/>
          <w:lang w:val="en-GB" w:eastAsia="ja-JP"/>
        </w:rPr>
        <w:t xml:space="preserve"> </w:t>
      </w:r>
      <w:hyperlink r:id="rId9" w:history="1">
        <w:r w:rsidR="00A63370" w:rsidRPr="00001403">
          <w:rPr>
            <w:rStyle w:val="Hyperlink"/>
            <w:rFonts w:ascii="Times New Roman" w:hAnsi="Times New Roman" w:cs="Times New Roman"/>
            <w:b/>
            <w:lang w:val="en-GB" w:eastAsia="ja-JP"/>
          </w:rPr>
          <w:t>cwebster3@bsu.edu</w:t>
        </w:r>
      </w:hyperlink>
      <w:r w:rsidR="00251EFC">
        <w:rPr>
          <w:rFonts w:ascii="Times New Roman" w:hAnsi="Times New Roman" w:cs="Times New Roman"/>
          <w:b/>
          <w:lang w:val="en-GB" w:eastAsia="ja-JP"/>
        </w:rPr>
        <w:t>, Phone</w:t>
      </w:r>
      <w:r>
        <w:rPr>
          <w:rFonts w:ascii="Times New Roman" w:hAnsi="Times New Roman" w:cs="Times New Roman"/>
          <w:b/>
          <w:lang w:val="en-GB" w:eastAsia="ja-JP"/>
        </w:rPr>
        <w:t>:</w:t>
      </w:r>
      <w:r w:rsidR="00251EFC">
        <w:rPr>
          <w:rFonts w:ascii="Times New Roman" w:hAnsi="Times New Roman" w:cs="Times New Roman"/>
          <w:b/>
          <w:lang w:val="en-GB" w:eastAsia="ja-JP"/>
        </w:rPr>
        <w:t xml:space="preserve"> (</w:t>
      </w:r>
      <w:r w:rsidRPr="008E0C38">
        <w:rPr>
          <w:rFonts w:ascii="Times New Roman" w:hAnsi="Times New Roman" w:cs="Times New Roman"/>
          <w:b/>
          <w:lang w:val="en-GB" w:eastAsia="ja-JP"/>
        </w:rPr>
        <w:t>765</w:t>
      </w:r>
      <w:r>
        <w:rPr>
          <w:rFonts w:ascii="Times New Roman" w:hAnsi="Times New Roman" w:cs="Times New Roman"/>
          <w:b/>
          <w:lang w:val="en-GB" w:eastAsia="ja-JP"/>
        </w:rPr>
        <w:t>)</w:t>
      </w:r>
      <w:r w:rsidRPr="008E0C38">
        <w:rPr>
          <w:rFonts w:ascii="Times New Roman" w:hAnsi="Times New Roman" w:cs="Times New Roman"/>
          <w:b/>
          <w:lang w:val="en-GB" w:eastAsia="ja-JP"/>
        </w:rPr>
        <w:t>-285-5940</w:t>
      </w:r>
    </w:p>
    <w:p w:rsidR="00C6507D" w:rsidRDefault="00C6507D" w:rsidP="00C6507D">
      <w:pPr>
        <w:rPr>
          <w:rFonts w:ascii="Times New Roman" w:hAnsi="Times New Roman" w:cs="Times New Roman"/>
          <w:b/>
          <w:lang w:val="en-GB" w:eastAsia="ja-JP"/>
        </w:rPr>
      </w:pPr>
    </w:p>
    <w:p w:rsidR="00C6507D" w:rsidRPr="008E0C38" w:rsidRDefault="00C6507D" w:rsidP="00C6507D">
      <w:pPr>
        <w:rPr>
          <w:rFonts w:ascii="Times New Roman" w:hAnsi="Times New Roman" w:cs="Times New Roman"/>
          <w:b/>
          <w:lang w:val="en-GB" w:eastAsia="ja-JP"/>
        </w:rPr>
      </w:pPr>
      <w:r w:rsidRPr="00196519">
        <w:rPr>
          <w:rFonts w:ascii="Times New Roman" w:hAnsi="Times New Roman" w:cs="Times New Roman"/>
          <w:b/>
          <w:lang w:val="en-GB" w:eastAsia="ja-JP"/>
        </w:rPr>
        <w:t>Kelsey Shapiro</w:t>
      </w:r>
      <w:r>
        <w:rPr>
          <w:rFonts w:ascii="Times New Roman" w:hAnsi="Times New Roman" w:cs="Times New Roman"/>
          <w:b/>
          <w:lang w:val="en-GB" w:eastAsia="ja-JP"/>
        </w:rPr>
        <w:t xml:space="preserve">, Graduate Assistant, </w:t>
      </w:r>
      <w:r w:rsidRPr="008E0C38">
        <w:rPr>
          <w:rFonts w:ascii="Times New Roman" w:hAnsi="Times New Roman" w:cs="Times New Roman"/>
          <w:b/>
          <w:lang w:val="en-GB" w:eastAsia="ja-JP"/>
        </w:rPr>
        <w:t>Department of Family and Consumer Sciences</w:t>
      </w:r>
    </w:p>
    <w:p w:rsidR="00C6507D" w:rsidRPr="0024425A" w:rsidRDefault="00C6507D" w:rsidP="00C6507D">
      <w:pPr>
        <w:rPr>
          <w:rFonts w:ascii="Times New Roman" w:hAnsi="Times New Roman" w:cs="Times New Roman"/>
          <w:b/>
          <w:lang w:val="en-GB" w:eastAsia="ja-JP"/>
        </w:rPr>
      </w:pPr>
      <w:r w:rsidRPr="008E0C38">
        <w:rPr>
          <w:rFonts w:ascii="Times New Roman" w:hAnsi="Times New Roman" w:cs="Times New Roman"/>
          <w:b/>
          <w:lang w:val="en-GB" w:eastAsia="ja-JP"/>
        </w:rPr>
        <w:t xml:space="preserve">Applied Technology Building, Room 150, Ball State University Muncie, IN 47306, </w:t>
      </w:r>
      <w:r>
        <w:rPr>
          <w:rFonts w:ascii="Times New Roman" w:hAnsi="Times New Roman" w:cs="Times New Roman"/>
          <w:b/>
          <w:lang w:val="en-GB" w:eastAsia="ja-JP"/>
        </w:rPr>
        <w:t xml:space="preserve">USA, </w:t>
      </w:r>
      <w:hyperlink r:id="rId10" w:history="1">
        <w:r w:rsidRPr="00001403">
          <w:rPr>
            <w:rStyle w:val="Hyperlink"/>
            <w:rFonts w:ascii="Times New Roman" w:hAnsi="Times New Roman" w:cs="Times New Roman"/>
            <w:b/>
            <w:lang w:val="en-GB" w:eastAsia="ja-JP"/>
          </w:rPr>
          <w:t>keshapiro@bsu.edu</w:t>
        </w:r>
      </w:hyperlink>
      <w:r>
        <w:rPr>
          <w:rStyle w:val="Hyperlink"/>
          <w:rFonts w:ascii="Times New Roman" w:hAnsi="Times New Roman" w:cs="Times New Roman"/>
          <w:b/>
          <w:lang w:val="en-GB" w:eastAsia="ja-JP"/>
        </w:rPr>
        <w:t xml:space="preserve"> </w:t>
      </w:r>
      <w:r>
        <w:rPr>
          <w:rStyle w:val="Hyperlink"/>
          <w:rFonts w:ascii="Times New Roman" w:hAnsi="Times New Roman" w:cs="Times New Roman"/>
          <w:b/>
          <w:color w:val="auto"/>
          <w:u w:val="none"/>
          <w:lang w:val="en-GB" w:eastAsia="ja-JP"/>
        </w:rPr>
        <w:t>Phone: (248)-217-6986</w:t>
      </w:r>
    </w:p>
    <w:p w:rsidR="005F2E11" w:rsidRDefault="005F2E11" w:rsidP="00251EFC">
      <w:pPr>
        <w:rPr>
          <w:rFonts w:ascii="Times New Roman" w:hAnsi="Times New Roman" w:cs="Times New Roman"/>
          <w:b/>
          <w:lang w:val="en-GB" w:eastAsia="ja-JP"/>
        </w:rPr>
      </w:pPr>
    </w:p>
    <w:p w:rsidR="00DE67A1" w:rsidRPr="00DE67A1" w:rsidRDefault="00DE67A1" w:rsidP="00251EFC">
      <w:pPr>
        <w:rPr>
          <w:rFonts w:ascii="Times New Roman" w:hAnsi="Times New Roman" w:cs="Times New Roman"/>
          <w:b/>
          <w:lang w:val="en-GB" w:eastAsia="ja-JP"/>
        </w:rPr>
      </w:pPr>
      <w:r w:rsidRPr="00DE67A1">
        <w:rPr>
          <w:rFonts w:ascii="Times New Roman" w:hAnsi="Times New Roman" w:cs="Times New Roman"/>
          <w:b/>
        </w:rPr>
        <w:t>Bernard Musyck, Associate Professor, Department of Business Adminis</w:t>
      </w:r>
      <w:r>
        <w:rPr>
          <w:rFonts w:ascii="Times New Roman" w:hAnsi="Times New Roman" w:cs="Times New Roman"/>
          <w:b/>
        </w:rPr>
        <w:t xml:space="preserve">tration, Frederick University, </w:t>
      </w:r>
      <w:r w:rsidRPr="00DE67A1">
        <w:rPr>
          <w:rFonts w:ascii="Times New Roman" w:hAnsi="Times New Roman" w:cs="Times New Roman"/>
          <w:b/>
        </w:rPr>
        <w:t xml:space="preserve">7 Yianni Frederickou Street, POBox 24729, 1303 Nicosia, Cyprus, Email: </w:t>
      </w:r>
      <w:hyperlink r:id="rId11" w:history="1">
        <w:r w:rsidRPr="00DE67A1">
          <w:rPr>
            <w:rFonts w:ascii="Times New Roman" w:hAnsi="Times New Roman" w:cs="Times New Roman"/>
            <w:b/>
            <w:u w:val="single" w:color="0000FF"/>
          </w:rPr>
          <w:t>bus.mb@frederick.ac.cy</w:t>
        </w:r>
      </w:hyperlink>
      <w:r w:rsidRPr="00DE67A1">
        <w:rPr>
          <w:rFonts w:ascii="Times New Roman" w:hAnsi="Times New Roman" w:cs="Times New Roman"/>
          <w:b/>
        </w:rPr>
        <w:t>, Phone: + 35722394394</w:t>
      </w:r>
    </w:p>
    <w:p w:rsidR="00DE67A1" w:rsidRDefault="00DE67A1" w:rsidP="008E0C38">
      <w:pPr>
        <w:rPr>
          <w:rFonts w:ascii="Times New Roman" w:hAnsi="Times New Roman" w:cs="Times New Roman"/>
          <w:b/>
          <w:lang w:val="en-GB" w:eastAsia="ja-JP"/>
        </w:rPr>
      </w:pPr>
    </w:p>
    <w:p w:rsidR="00A63370" w:rsidRDefault="00C31512" w:rsidP="00251EFC">
      <w:pPr>
        <w:rPr>
          <w:rFonts w:ascii="Times New Roman" w:hAnsi="Times New Roman" w:cs="Times New Roman"/>
          <w:b/>
          <w:lang w:val="en-GB" w:eastAsia="ja-JP"/>
        </w:rPr>
      </w:pPr>
      <w:r w:rsidRPr="00196519">
        <w:rPr>
          <w:rFonts w:ascii="Times New Roman" w:hAnsi="Times New Roman" w:cs="Times New Roman"/>
          <w:b/>
          <w:lang w:val="en-GB" w:eastAsia="ja-JP"/>
        </w:rPr>
        <w:t xml:space="preserve">Stelios Orphanides, </w:t>
      </w:r>
      <w:r w:rsidR="00442DFB">
        <w:rPr>
          <w:rFonts w:ascii="Times New Roman" w:hAnsi="Times New Roman" w:cs="Times New Roman"/>
          <w:b/>
          <w:lang w:val="en-GB" w:eastAsia="ja-JP"/>
        </w:rPr>
        <w:t>Independent Consultant</w:t>
      </w:r>
      <w:r w:rsidR="0024425A">
        <w:rPr>
          <w:rFonts w:ascii="Calibri" w:hAnsi="Calibri" w:cs="Calibri"/>
          <w:sz w:val="30"/>
          <w:szCs w:val="30"/>
        </w:rPr>
        <w:t xml:space="preserve">, </w:t>
      </w:r>
      <w:r w:rsidR="0024425A" w:rsidRPr="0024425A">
        <w:rPr>
          <w:rFonts w:ascii="Times New Roman" w:hAnsi="Times New Roman" w:cs="Times New Roman"/>
          <w:b/>
        </w:rPr>
        <w:t xml:space="preserve">Chalkidos 11, Yermasoyia 4042, Cyprus, </w:t>
      </w:r>
      <w:hyperlink r:id="rId12" w:history="1">
        <w:r w:rsidR="0024425A" w:rsidRPr="0024425A">
          <w:rPr>
            <w:rFonts w:ascii="Times New Roman" w:hAnsi="Times New Roman" w:cs="Times New Roman"/>
            <w:b/>
            <w:color w:val="0000FF"/>
            <w:u w:val="single" w:color="0000FF"/>
          </w:rPr>
          <w:t>stylian65@gmail.com</w:t>
        </w:r>
      </w:hyperlink>
      <w:r w:rsidR="0024425A" w:rsidRPr="0024425A">
        <w:rPr>
          <w:rFonts w:ascii="Times New Roman" w:hAnsi="Times New Roman" w:cs="Times New Roman"/>
          <w:b/>
        </w:rPr>
        <w:t xml:space="preserve"> Phone: 99617681</w:t>
      </w:r>
    </w:p>
    <w:p w:rsidR="00DD3DC6" w:rsidRPr="00196519" w:rsidRDefault="00DD3DC6" w:rsidP="00C31512">
      <w:pPr>
        <w:jc w:val="center"/>
        <w:rPr>
          <w:rFonts w:ascii="Times New Roman" w:hAnsi="Times New Roman" w:cs="Times New Roman"/>
          <w:b/>
          <w:lang w:val="en-GB" w:eastAsia="ja-JP"/>
        </w:rPr>
      </w:pPr>
    </w:p>
    <w:p w:rsidR="00251EFC" w:rsidRDefault="00474DC3" w:rsidP="00251EFC">
      <w:pPr>
        <w:spacing w:line="480" w:lineRule="auto"/>
        <w:rPr>
          <w:rFonts w:ascii="Times New Roman" w:hAnsi="Times New Roman" w:cs="Times New Roman"/>
          <w:b/>
          <w:lang w:val="en-GB" w:eastAsia="ja-JP"/>
        </w:rPr>
      </w:pPr>
      <w:r>
        <w:rPr>
          <w:rFonts w:ascii="Times New Roman" w:hAnsi="Times New Roman" w:cs="Times New Roman"/>
          <w:b/>
          <w:lang w:val="en-GB" w:eastAsia="ja-JP"/>
        </w:rPr>
        <w:t>Published in European Journal of Tourism Research, Vol.11, pp.21-35, 2015.</w:t>
      </w:r>
    </w:p>
    <w:p w:rsidR="00EB416D" w:rsidRPr="00196519" w:rsidRDefault="00EB416D" w:rsidP="00A33E03">
      <w:pPr>
        <w:rPr>
          <w:rFonts w:ascii="Times New Roman" w:hAnsi="Times New Roman" w:cs="Times New Roman"/>
          <w:b/>
          <w:lang w:val="en-GB" w:eastAsia="ja-JP"/>
        </w:rPr>
      </w:pPr>
      <w:r w:rsidRPr="00196519">
        <w:rPr>
          <w:rFonts w:ascii="Times New Roman" w:hAnsi="Times New Roman" w:cs="Times New Roman"/>
          <w:b/>
          <w:lang w:val="en-GB" w:eastAsia="ja-JP"/>
        </w:rPr>
        <w:t>Abstract</w:t>
      </w:r>
    </w:p>
    <w:p w:rsidR="00EB416D" w:rsidRPr="00196519" w:rsidRDefault="00EB416D" w:rsidP="00A15E7C">
      <w:pPr>
        <w:rPr>
          <w:rFonts w:ascii="Times New Roman" w:hAnsi="Times New Roman" w:cs="Times New Roman"/>
          <w:lang w:val="en-GB" w:eastAsia="ja-JP"/>
        </w:rPr>
      </w:pPr>
      <w:r w:rsidRPr="00196519">
        <w:rPr>
          <w:rFonts w:ascii="Times New Roman" w:hAnsi="Times New Roman" w:cs="Times New Roman"/>
          <w:lang w:val="en-GB" w:eastAsia="ja-JP"/>
        </w:rPr>
        <w:t xml:space="preserve">This research </w:t>
      </w:r>
      <w:r w:rsidR="00A15E7C">
        <w:rPr>
          <w:rFonts w:ascii="Times New Roman" w:hAnsi="Times New Roman" w:cs="Times New Roman"/>
          <w:lang w:val="en-GB" w:eastAsia="ja-JP"/>
        </w:rPr>
        <w:t>considers</w:t>
      </w:r>
      <w:r w:rsidRPr="00196519">
        <w:rPr>
          <w:rFonts w:ascii="Times New Roman" w:hAnsi="Times New Roman" w:cs="Times New Roman"/>
          <w:lang w:val="en-GB" w:eastAsia="ja-JP"/>
        </w:rPr>
        <w:t xml:space="preserve"> the effects of a settlement of the Cyprus problem on the tourism industry in the two parts of the divided island.  </w:t>
      </w:r>
      <w:r w:rsidR="00E55AD8" w:rsidRPr="00196519">
        <w:rPr>
          <w:rFonts w:ascii="Times New Roman" w:hAnsi="Times New Roman" w:cs="Times New Roman"/>
          <w:lang w:val="en-GB" w:eastAsia="ja-JP"/>
        </w:rPr>
        <w:t xml:space="preserve">The findings illustrate </w:t>
      </w:r>
      <w:r w:rsidR="004035D7">
        <w:rPr>
          <w:rFonts w:ascii="Times New Roman" w:hAnsi="Times New Roman" w:cs="Times New Roman"/>
          <w:lang w:val="en-GB" w:eastAsia="ja-JP"/>
        </w:rPr>
        <w:t>that the</w:t>
      </w:r>
      <w:r w:rsidR="00E55AD8" w:rsidRPr="00196519">
        <w:rPr>
          <w:rFonts w:ascii="Times New Roman" w:hAnsi="Times New Roman" w:cs="Times New Roman"/>
          <w:lang w:val="en-GB" w:eastAsia="ja-JP"/>
        </w:rPr>
        <w:t xml:space="preserve"> prevailing attitude of Greek Cypriot tourism professionals is that the status quo</w:t>
      </w:r>
      <w:r w:rsidR="00820341" w:rsidRPr="00196519">
        <w:rPr>
          <w:rFonts w:ascii="Times New Roman" w:hAnsi="Times New Roman" w:cs="Times New Roman"/>
          <w:lang w:val="en-GB" w:eastAsia="ja-JP"/>
        </w:rPr>
        <w:t xml:space="preserve"> is a </w:t>
      </w:r>
      <w:r w:rsidR="00E55AD8" w:rsidRPr="00196519">
        <w:rPr>
          <w:rFonts w:ascii="Times New Roman" w:hAnsi="Times New Roman" w:cs="Times New Roman"/>
          <w:lang w:val="en-GB" w:eastAsia="ja-JP"/>
        </w:rPr>
        <w:t>net loss for both the Greek Cypriot and Turkish Cyp</w:t>
      </w:r>
      <w:r w:rsidR="00820341" w:rsidRPr="00196519">
        <w:rPr>
          <w:rFonts w:ascii="Times New Roman" w:hAnsi="Times New Roman" w:cs="Times New Roman"/>
          <w:lang w:val="en-GB" w:eastAsia="ja-JP"/>
        </w:rPr>
        <w:t xml:space="preserve">riot tourism industries, while </w:t>
      </w:r>
      <w:r w:rsidR="00E55AD8" w:rsidRPr="00196519">
        <w:rPr>
          <w:rFonts w:ascii="Times New Roman" w:hAnsi="Times New Roman" w:cs="Times New Roman"/>
          <w:lang w:val="en-GB" w:eastAsia="ja-JP"/>
        </w:rPr>
        <w:t xml:space="preserve">a strong majority of their Turkish Cypriot counterparts see it as a zero sum game, with Greek Cypriots winning at the expense of the Turkish Cypriot tourism industry.  </w:t>
      </w:r>
      <w:r w:rsidR="00A15E7C">
        <w:rPr>
          <w:rFonts w:ascii="Times New Roman" w:hAnsi="Times New Roman" w:cs="Times New Roman"/>
          <w:lang w:val="en-GB" w:eastAsia="ja-JP"/>
        </w:rPr>
        <w:t>T</w:t>
      </w:r>
      <w:r w:rsidRPr="00196519">
        <w:rPr>
          <w:rFonts w:ascii="Times New Roman" w:hAnsi="Times New Roman" w:cs="Times New Roman"/>
          <w:lang w:val="en-GB" w:eastAsia="ja-JP"/>
        </w:rPr>
        <w:t xml:space="preserve">here is </w:t>
      </w:r>
      <w:r w:rsidR="00820341" w:rsidRPr="00196519">
        <w:rPr>
          <w:rFonts w:ascii="Times New Roman" w:hAnsi="Times New Roman" w:cs="Times New Roman"/>
          <w:lang w:val="en-GB" w:eastAsia="ja-JP"/>
        </w:rPr>
        <w:t xml:space="preserve">strong evidence that professionals in both political entities </w:t>
      </w:r>
      <w:r w:rsidR="00A15E7C">
        <w:rPr>
          <w:rFonts w:ascii="Times New Roman" w:hAnsi="Times New Roman" w:cs="Times New Roman"/>
          <w:lang w:val="en-GB" w:eastAsia="ja-JP"/>
        </w:rPr>
        <w:t xml:space="preserve">view </w:t>
      </w:r>
      <w:r w:rsidR="00820341" w:rsidRPr="00196519">
        <w:rPr>
          <w:rFonts w:ascii="Times New Roman" w:hAnsi="Times New Roman" w:cs="Times New Roman"/>
          <w:lang w:val="en-GB" w:eastAsia="ja-JP"/>
        </w:rPr>
        <w:t xml:space="preserve">a post-settlement tourism industry </w:t>
      </w:r>
      <w:r w:rsidR="00A15E7C">
        <w:rPr>
          <w:rFonts w:ascii="Times New Roman" w:hAnsi="Times New Roman" w:cs="Times New Roman"/>
          <w:lang w:val="en-GB" w:eastAsia="ja-JP"/>
        </w:rPr>
        <w:t>as</w:t>
      </w:r>
      <w:r w:rsidR="00820341" w:rsidRPr="00196519">
        <w:rPr>
          <w:rFonts w:ascii="Times New Roman" w:hAnsi="Times New Roman" w:cs="Times New Roman"/>
          <w:lang w:val="en-GB" w:eastAsia="ja-JP"/>
        </w:rPr>
        <w:t xml:space="preserve"> a positive sum game with the industry in the entire island benefiting, although there is a noteworthy minority among the Greek Cypriot professionals who view the post-settlement tourism industry as disproportionately benefiting the Turkish Cypriot industry</w:t>
      </w:r>
      <w:r w:rsidRPr="00196519">
        <w:rPr>
          <w:rFonts w:ascii="Times New Roman" w:hAnsi="Times New Roman" w:cs="Times New Roman"/>
          <w:lang w:val="en-GB" w:eastAsia="ja-JP"/>
        </w:rPr>
        <w:t xml:space="preserve">.  </w:t>
      </w:r>
      <w:r w:rsidR="00F8727B">
        <w:rPr>
          <w:rFonts w:ascii="Times New Roman" w:hAnsi="Times New Roman" w:cs="Times New Roman"/>
          <w:lang w:val="en-GB" w:eastAsia="ja-JP"/>
        </w:rPr>
        <w:t>T</w:t>
      </w:r>
      <w:r w:rsidR="00F8727B" w:rsidRPr="00196519">
        <w:rPr>
          <w:rFonts w:ascii="Times New Roman" w:hAnsi="Times New Roman" w:cs="Times New Roman"/>
          <w:lang w:val="en-GB" w:eastAsia="ja-JP"/>
        </w:rPr>
        <w:t xml:space="preserve">ourism </w:t>
      </w:r>
      <w:r w:rsidRPr="00196519">
        <w:rPr>
          <w:rFonts w:ascii="Times New Roman" w:hAnsi="Times New Roman" w:cs="Times New Roman"/>
          <w:lang w:val="en-GB" w:eastAsia="ja-JP"/>
        </w:rPr>
        <w:t xml:space="preserve">professionals in both communities </w:t>
      </w:r>
      <w:r w:rsidR="004035D7">
        <w:rPr>
          <w:rFonts w:ascii="Times New Roman" w:hAnsi="Times New Roman" w:cs="Times New Roman"/>
          <w:lang w:val="en-GB" w:eastAsia="ja-JP"/>
        </w:rPr>
        <w:t xml:space="preserve">generally </w:t>
      </w:r>
      <w:r w:rsidRPr="00196519">
        <w:rPr>
          <w:rFonts w:ascii="Times New Roman" w:hAnsi="Times New Roman" w:cs="Times New Roman"/>
          <w:lang w:val="en-GB" w:eastAsia="ja-JP"/>
        </w:rPr>
        <w:t>anticipate benefits (a positive sum ga</w:t>
      </w:r>
      <w:r w:rsidR="004035D7">
        <w:rPr>
          <w:rFonts w:ascii="Times New Roman" w:hAnsi="Times New Roman" w:cs="Times New Roman"/>
          <w:lang w:val="en-GB" w:eastAsia="ja-JP"/>
        </w:rPr>
        <w:t xml:space="preserve">me) from a political settlement, </w:t>
      </w:r>
      <w:r w:rsidR="00F8727B">
        <w:rPr>
          <w:rFonts w:ascii="Times New Roman" w:hAnsi="Times New Roman" w:cs="Times New Roman"/>
          <w:lang w:val="en-GB" w:eastAsia="ja-JP"/>
        </w:rPr>
        <w:t xml:space="preserve">but </w:t>
      </w:r>
      <w:r w:rsidR="004035D7">
        <w:rPr>
          <w:rFonts w:ascii="Times New Roman" w:hAnsi="Times New Roman" w:cs="Times New Roman"/>
          <w:lang w:val="en-GB" w:eastAsia="ja-JP"/>
        </w:rPr>
        <w:t>they recognize significant barriers to cooperation under the current circumstances.</w:t>
      </w:r>
    </w:p>
    <w:p w:rsidR="00EB416D" w:rsidRPr="00196519" w:rsidRDefault="00EB416D" w:rsidP="00A33E03">
      <w:pPr>
        <w:rPr>
          <w:rFonts w:ascii="Times New Roman" w:hAnsi="Times New Roman" w:cs="Times New Roman"/>
          <w:lang w:val="en-GB" w:eastAsia="ja-JP"/>
        </w:rPr>
      </w:pPr>
    </w:p>
    <w:p w:rsidR="00EB416D" w:rsidRPr="00196519" w:rsidRDefault="009367DC" w:rsidP="00A33E03">
      <w:pPr>
        <w:rPr>
          <w:rFonts w:ascii="Times New Roman" w:hAnsi="Times New Roman" w:cs="Times New Roman"/>
          <w:lang w:val="en-GB" w:eastAsia="ja-JP"/>
        </w:rPr>
      </w:pPr>
      <w:r w:rsidRPr="00196519">
        <w:rPr>
          <w:rFonts w:ascii="Times New Roman" w:hAnsi="Times New Roman" w:cs="Times New Roman"/>
          <w:b/>
          <w:lang w:val="en-GB" w:eastAsia="ja-JP"/>
        </w:rPr>
        <w:t>Keywords</w:t>
      </w:r>
      <w:r w:rsidR="00EB416D" w:rsidRPr="00196519">
        <w:rPr>
          <w:rFonts w:ascii="Times New Roman" w:hAnsi="Times New Roman" w:cs="Times New Roman"/>
          <w:lang w:val="en-GB" w:eastAsia="ja-JP"/>
        </w:rPr>
        <w:t xml:space="preserve">: Cyprus, cooperation, </w:t>
      </w:r>
      <w:r w:rsidR="00A33E03" w:rsidRPr="00196519">
        <w:rPr>
          <w:rFonts w:ascii="Times New Roman" w:hAnsi="Times New Roman" w:cs="Times New Roman"/>
          <w:lang w:val="en-GB" w:eastAsia="ja-JP"/>
        </w:rPr>
        <w:t xml:space="preserve">ethnic conflict, </w:t>
      </w:r>
      <w:r w:rsidR="00190E56" w:rsidRPr="00196519">
        <w:rPr>
          <w:rFonts w:ascii="Times New Roman" w:hAnsi="Times New Roman" w:cs="Times New Roman"/>
          <w:lang w:val="en-GB" w:eastAsia="ja-JP"/>
        </w:rPr>
        <w:t>tourism futures, game theory</w:t>
      </w:r>
    </w:p>
    <w:p w:rsidR="00EB416D" w:rsidRPr="00196519" w:rsidRDefault="00EB416D" w:rsidP="00EB416D">
      <w:pPr>
        <w:spacing w:line="480" w:lineRule="auto"/>
        <w:rPr>
          <w:rFonts w:ascii="Times New Roman" w:hAnsi="Times New Roman" w:cs="Times New Roman"/>
          <w:lang w:val="en-GB" w:eastAsia="ja-JP"/>
        </w:rPr>
      </w:pPr>
    </w:p>
    <w:p w:rsidR="00EB416D" w:rsidRPr="00196519" w:rsidRDefault="00EB416D" w:rsidP="00EB416D">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 </w:t>
      </w:r>
    </w:p>
    <w:p w:rsidR="0044281F" w:rsidRDefault="0044281F">
      <w:pPr>
        <w:rPr>
          <w:rFonts w:ascii="Times New Roman" w:hAnsi="Times New Roman" w:cs="Times New Roman"/>
          <w:b/>
          <w:lang w:val="en-GB" w:eastAsia="ja-JP"/>
        </w:rPr>
      </w:pPr>
      <w:r>
        <w:rPr>
          <w:rFonts w:ascii="Times New Roman" w:hAnsi="Times New Roman" w:cs="Times New Roman"/>
          <w:b/>
          <w:lang w:val="en-GB" w:eastAsia="ja-JP"/>
        </w:rPr>
        <w:br w:type="page"/>
      </w:r>
    </w:p>
    <w:p w:rsidR="00EB416D" w:rsidRPr="00196519" w:rsidRDefault="00267ADD" w:rsidP="00EB416D">
      <w:pPr>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lastRenderedPageBreak/>
        <w:t>Introduction</w:t>
      </w:r>
    </w:p>
    <w:p w:rsidR="00A33E03" w:rsidRPr="00196519" w:rsidRDefault="00EB416D" w:rsidP="00C64F81">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Cyprus has been politically divided for </w:t>
      </w:r>
      <w:r w:rsidR="00A33E03" w:rsidRPr="00196519">
        <w:rPr>
          <w:rFonts w:ascii="Times New Roman" w:hAnsi="Times New Roman" w:cs="Times New Roman"/>
          <w:lang w:val="en-GB" w:eastAsia="ja-JP"/>
        </w:rPr>
        <w:t>several</w:t>
      </w:r>
      <w:r w:rsidRPr="00196519">
        <w:rPr>
          <w:rFonts w:ascii="Times New Roman" w:hAnsi="Times New Roman" w:cs="Times New Roman"/>
          <w:lang w:val="en-GB" w:eastAsia="ja-JP"/>
        </w:rPr>
        <w:t xml:space="preserve"> decades</w:t>
      </w:r>
      <w:r w:rsidR="00A33E03" w:rsidRPr="00196519">
        <w:rPr>
          <w:rFonts w:ascii="Times New Roman" w:hAnsi="Times New Roman" w:cs="Times New Roman"/>
          <w:lang w:val="en-GB" w:eastAsia="ja-JP"/>
        </w:rPr>
        <w:t xml:space="preserve"> and </w:t>
      </w:r>
      <w:r w:rsidR="00C64F81">
        <w:rPr>
          <w:rFonts w:ascii="Times New Roman" w:hAnsi="Times New Roman" w:cs="Times New Roman"/>
          <w:lang w:val="en-GB" w:eastAsia="ja-JP"/>
        </w:rPr>
        <w:t>successive</w:t>
      </w:r>
      <w:r w:rsidR="000B36ED" w:rsidRPr="00196519">
        <w:rPr>
          <w:rFonts w:ascii="Times New Roman" w:hAnsi="Times New Roman" w:cs="Times New Roman"/>
          <w:lang w:val="en-GB" w:eastAsia="ja-JP"/>
        </w:rPr>
        <w:t xml:space="preserve"> </w:t>
      </w:r>
      <w:r w:rsidR="00A33E03" w:rsidRPr="00196519">
        <w:rPr>
          <w:rFonts w:ascii="Times New Roman" w:hAnsi="Times New Roman" w:cs="Times New Roman"/>
          <w:lang w:val="en-GB" w:eastAsia="ja-JP"/>
        </w:rPr>
        <w:t xml:space="preserve">generations have now grown up in a country that is politically </w:t>
      </w:r>
      <w:r w:rsidR="000152B8" w:rsidRPr="00196519">
        <w:rPr>
          <w:rFonts w:ascii="Times New Roman" w:hAnsi="Times New Roman" w:cs="Times New Roman"/>
          <w:lang w:val="en-GB" w:eastAsia="ja-JP"/>
        </w:rPr>
        <w:t>separated into two distinct political units</w:t>
      </w:r>
      <w:r w:rsidRPr="00196519">
        <w:rPr>
          <w:rFonts w:ascii="Times New Roman" w:hAnsi="Times New Roman" w:cs="Times New Roman"/>
          <w:lang w:val="en-GB" w:eastAsia="ja-JP"/>
        </w:rPr>
        <w:t xml:space="preserve">.  </w:t>
      </w:r>
      <w:r w:rsidR="00A33E03" w:rsidRPr="00196519">
        <w:rPr>
          <w:rFonts w:ascii="Times New Roman" w:hAnsi="Times New Roman" w:cs="Times New Roman"/>
          <w:lang w:val="en-GB" w:eastAsia="ja-JP"/>
        </w:rPr>
        <w:t xml:space="preserve">In this research, we explore empirical </w:t>
      </w:r>
      <w:r w:rsidR="000438F6">
        <w:rPr>
          <w:rFonts w:ascii="Times New Roman" w:hAnsi="Times New Roman" w:cs="Times New Roman"/>
          <w:lang w:val="en-GB" w:eastAsia="ja-JP"/>
        </w:rPr>
        <w:t>evidence of</w:t>
      </w:r>
      <w:r w:rsidR="00A33E03" w:rsidRPr="00196519">
        <w:rPr>
          <w:rFonts w:ascii="Times New Roman" w:hAnsi="Times New Roman" w:cs="Times New Roman"/>
          <w:lang w:val="en-GB" w:eastAsia="ja-JP"/>
        </w:rPr>
        <w:t xml:space="preserve"> how a political solution to the division would likely impact upon the tourism industry.  </w:t>
      </w:r>
      <w:r w:rsidR="000B36ED" w:rsidRPr="00196519">
        <w:rPr>
          <w:rFonts w:ascii="Times New Roman" w:hAnsi="Times New Roman" w:cs="Times New Roman"/>
          <w:lang w:val="en-GB" w:eastAsia="ja-JP"/>
        </w:rPr>
        <w:t>To l</w:t>
      </w:r>
      <w:r w:rsidR="00A33E03" w:rsidRPr="00196519">
        <w:rPr>
          <w:rFonts w:ascii="Times New Roman" w:hAnsi="Times New Roman" w:cs="Times New Roman"/>
          <w:lang w:val="en-GB" w:eastAsia="ja-JP"/>
        </w:rPr>
        <w:t xml:space="preserve">earn more about this, </w:t>
      </w:r>
      <w:r w:rsidR="0044281F">
        <w:rPr>
          <w:rFonts w:ascii="Times New Roman" w:hAnsi="Times New Roman" w:cs="Times New Roman"/>
          <w:lang w:val="en-GB" w:eastAsia="ja-JP"/>
        </w:rPr>
        <w:t>surveys and interviews were undertaken to ascertain information on</w:t>
      </w:r>
      <w:r w:rsidR="00A33E03" w:rsidRPr="00196519">
        <w:rPr>
          <w:rFonts w:ascii="Times New Roman" w:hAnsi="Times New Roman" w:cs="Times New Roman"/>
          <w:lang w:val="en-GB" w:eastAsia="ja-JP"/>
        </w:rPr>
        <w:t xml:space="preserve"> how </w:t>
      </w:r>
      <w:r w:rsidR="000B36ED" w:rsidRPr="00196519">
        <w:rPr>
          <w:rFonts w:ascii="Times New Roman" w:hAnsi="Times New Roman" w:cs="Times New Roman"/>
          <w:lang w:val="en-GB" w:eastAsia="ja-JP"/>
        </w:rPr>
        <w:t xml:space="preserve">people in the tourism industry on both sides of the ethnic divide </w:t>
      </w:r>
      <w:r w:rsidR="00C64F81">
        <w:rPr>
          <w:rFonts w:ascii="Times New Roman" w:hAnsi="Times New Roman" w:cs="Times New Roman"/>
          <w:lang w:val="en-GB" w:eastAsia="ja-JP"/>
        </w:rPr>
        <w:t>view the effects of</w:t>
      </w:r>
      <w:r w:rsidR="000B36ED" w:rsidRPr="00196519">
        <w:rPr>
          <w:rFonts w:ascii="Times New Roman" w:hAnsi="Times New Roman" w:cs="Times New Roman"/>
          <w:lang w:val="en-GB" w:eastAsia="ja-JP"/>
        </w:rPr>
        <w:t xml:space="preserve"> the political division of the island </w:t>
      </w:r>
      <w:r w:rsidR="00C64F81">
        <w:rPr>
          <w:rFonts w:ascii="Times New Roman" w:hAnsi="Times New Roman" w:cs="Times New Roman"/>
          <w:lang w:val="en-GB" w:eastAsia="ja-JP"/>
        </w:rPr>
        <w:t>on</w:t>
      </w:r>
      <w:r w:rsidR="000B36ED" w:rsidRPr="00196519">
        <w:rPr>
          <w:rFonts w:ascii="Times New Roman" w:hAnsi="Times New Roman" w:cs="Times New Roman"/>
          <w:lang w:val="en-GB" w:eastAsia="ja-JP"/>
        </w:rPr>
        <w:t xml:space="preserve"> tourism and tourism development.</w:t>
      </w:r>
      <w:r w:rsidR="00784682">
        <w:rPr>
          <w:rFonts w:ascii="Times New Roman" w:hAnsi="Times New Roman" w:cs="Times New Roman"/>
          <w:lang w:val="en-GB" w:eastAsia="ja-JP"/>
        </w:rPr>
        <w:t xml:space="preserve">  </w:t>
      </w:r>
    </w:p>
    <w:p w:rsidR="000B36ED" w:rsidRPr="00196519" w:rsidRDefault="000B36ED" w:rsidP="00EB416D">
      <w:pPr>
        <w:spacing w:line="480" w:lineRule="auto"/>
        <w:rPr>
          <w:rFonts w:ascii="Times New Roman" w:hAnsi="Times New Roman" w:cs="Times New Roman"/>
          <w:lang w:val="en-GB" w:eastAsia="ja-JP"/>
        </w:rPr>
      </w:pPr>
    </w:p>
    <w:p w:rsidR="000B36ED" w:rsidRPr="00196519" w:rsidRDefault="000B36ED" w:rsidP="00340B3E">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To begin, it is necessary to give some background to the Cyprus conflict.  </w:t>
      </w:r>
      <w:r w:rsidR="00C64F81">
        <w:rPr>
          <w:rFonts w:ascii="Times New Roman" w:hAnsi="Times New Roman" w:cs="Times New Roman"/>
          <w:lang w:val="en-GB" w:eastAsia="ja-JP"/>
        </w:rPr>
        <w:t xml:space="preserve">The country became the independent </w:t>
      </w:r>
      <w:r w:rsidRPr="00196519">
        <w:rPr>
          <w:rFonts w:ascii="Times New Roman" w:hAnsi="Times New Roman" w:cs="Times New Roman"/>
          <w:lang w:val="en-GB" w:eastAsia="ja-JP"/>
        </w:rPr>
        <w:t>Republic of Cyprus in 1960, after</w:t>
      </w:r>
      <w:r w:rsidR="0085201C" w:rsidRPr="00196519">
        <w:rPr>
          <w:rFonts w:ascii="Times New Roman" w:hAnsi="Times New Roman" w:cs="Times New Roman"/>
          <w:lang w:val="en-GB" w:eastAsia="ja-JP"/>
        </w:rPr>
        <w:t xml:space="preserve"> having been </w:t>
      </w:r>
      <w:r w:rsidR="00C64F81">
        <w:rPr>
          <w:rFonts w:ascii="Times New Roman" w:hAnsi="Times New Roman" w:cs="Times New Roman"/>
          <w:lang w:val="en-GB" w:eastAsia="ja-JP"/>
        </w:rPr>
        <w:t>under</w:t>
      </w:r>
      <w:r w:rsidR="0085201C" w:rsidRPr="00196519">
        <w:rPr>
          <w:rFonts w:ascii="Times New Roman" w:hAnsi="Times New Roman" w:cs="Times New Roman"/>
          <w:lang w:val="en-GB" w:eastAsia="ja-JP"/>
        </w:rPr>
        <w:t xml:space="preserve"> British </w:t>
      </w:r>
      <w:r w:rsidR="00C64F81">
        <w:rPr>
          <w:rFonts w:ascii="Times New Roman" w:hAnsi="Times New Roman" w:cs="Times New Roman"/>
          <w:lang w:val="en-GB" w:eastAsia="ja-JP"/>
        </w:rPr>
        <w:t xml:space="preserve">rule for most of the previous century.  </w:t>
      </w:r>
      <w:r w:rsidR="00340B3E">
        <w:rPr>
          <w:rFonts w:ascii="Times New Roman" w:hAnsi="Times New Roman" w:cs="Times New Roman"/>
          <w:lang w:val="en-GB" w:eastAsia="ja-JP"/>
        </w:rPr>
        <w:t>This did not solve the</w:t>
      </w:r>
      <w:r w:rsidR="0085201C" w:rsidRPr="00196519">
        <w:rPr>
          <w:rFonts w:ascii="Times New Roman" w:hAnsi="Times New Roman" w:cs="Times New Roman"/>
          <w:lang w:val="en-GB" w:eastAsia="ja-JP"/>
        </w:rPr>
        <w:t xml:space="preserve"> ethnic friction </w:t>
      </w:r>
      <w:r w:rsidR="00340B3E">
        <w:rPr>
          <w:rFonts w:ascii="Times New Roman" w:hAnsi="Times New Roman" w:cs="Times New Roman"/>
          <w:lang w:val="en-GB" w:eastAsia="ja-JP"/>
        </w:rPr>
        <w:t>that had been an ongoing feature of Cyprus society.  V</w:t>
      </w:r>
      <w:r w:rsidR="000152B8" w:rsidRPr="00196519">
        <w:rPr>
          <w:rFonts w:ascii="Times New Roman" w:hAnsi="Times New Roman" w:cs="Times New Roman"/>
          <w:lang w:val="en-GB" w:eastAsia="ja-JP"/>
        </w:rPr>
        <w:t xml:space="preserve">iolence </w:t>
      </w:r>
      <w:r w:rsidR="00340B3E">
        <w:rPr>
          <w:rFonts w:ascii="Times New Roman" w:hAnsi="Times New Roman" w:cs="Times New Roman"/>
          <w:lang w:val="en-GB" w:eastAsia="ja-JP"/>
        </w:rPr>
        <w:t xml:space="preserve">ensued </w:t>
      </w:r>
      <w:r w:rsidR="000152B8" w:rsidRPr="00196519">
        <w:rPr>
          <w:rFonts w:ascii="Times New Roman" w:hAnsi="Times New Roman" w:cs="Times New Roman"/>
          <w:lang w:val="en-GB" w:eastAsia="ja-JP"/>
        </w:rPr>
        <w:t xml:space="preserve">resulting in many deaths </w:t>
      </w:r>
      <w:r w:rsidR="0085201C" w:rsidRPr="00196519">
        <w:rPr>
          <w:rFonts w:ascii="Times New Roman" w:hAnsi="Times New Roman" w:cs="Times New Roman"/>
          <w:lang w:val="en-GB" w:eastAsia="ja-JP"/>
        </w:rPr>
        <w:t>between the major ethnic groups on the island, the Greek Cypriots (a Greek-speaking Orthodox Christian population) and the Turkish Cypriots (a Turkish-speaking Muslim population)</w:t>
      </w:r>
      <w:r w:rsidR="000152B8" w:rsidRPr="00196519">
        <w:rPr>
          <w:rFonts w:ascii="Times New Roman" w:hAnsi="Times New Roman" w:cs="Times New Roman"/>
          <w:lang w:val="en-GB" w:eastAsia="ja-JP"/>
        </w:rPr>
        <w:t xml:space="preserve">.  </w:t>
      </w:r>
      <w:r w:rsidR="0085201C" w:rsidRPr="00196519">
        <w:rPr>
          <w:rFonts w:ascii="Times New Roman" w:hAnsi="Times New Roman" w:cs="Times New Roman"/>
          <w:lang w:val="en-GB" w:eastAsia="ja-JP"/>
        </w:rPr>
        <w:t>The Greek Cypriot population on the island at the time of independence accounted for about 77 per</w:t>
      </w:r>
      <w:r w:rsidR="002452EE">
        <w:rPr>
          <w:rFonts w:ascii="Times New Roman" w:hAnsi="Times New Roman" w:cs="Times New Roman"/>
          <w:lang w:val="en-GB" w:eastAsia="ja-JP"/>
        </w:rPr>
        <w:t xml:space="preserve"> </w:t>
      </w:r>
      <w:r w:rsidR="0085201C" w:rsidRPr="00196519">
        <w:rPr>
          <w:rFonts w:ascii="Times New Roman" w:hAnsi="Times New Roman" w:cs="Times New Roman"/>
          <w:lang w:val="en-GB" w:eastAsia="ja-JP"/>
        </w:rPr>
        <w:t>cent of the population of the island, while the Turkish Cypriot population accounted for abo</w:t>
      </w:r>
      <w:r w:rsidR="00173347">
        <w:rPr>
          <w:rFonts w:ascii="Times New Roman" w:hAnsi="Times New Roman" w:cs="Times New Roman"/>
          <w:lang w:val="en-GB" w:eastAsia="ja-JP"/>
        </w:rPr>
        <w:t>ut 18 per</w:t>
      </w:r>
      <w:r w:rsidR="002452EE">
        <w:rPr>
          <w:rFonts w:ascii="Times New Roman" w:hAnsi="Times New Roman" w:cs="Times New Roman"/>
          <w:lang w:val="en-GB" w:eastAsia="ja-JP"/>
        </w:rPr>
        <w:t xml:space="preserve"> </w:t>
      </w:r>
      <w:r w:rsidR="00173347">
        <w:rPr>
          <w:rFonts w:ascii="Times New Roman" w:hAnsi="Times New Roman" w:cs="Times New Roman"/>
          <w:lang w:val="en-GB" w:eastAsia="ja-JP"/>
        </w:rPr>
        <w:t>cent of the population, according to the census</w:t>
      </w:r>
      <w:r w:rsidR="0040128D">
        <w:rPr>
          <w:rFonts w:ascii="Times New Roman" w:hAnsi="Times New Roman" w:cs="Times New Roman"/>
          <w:lang w:val="en-GB" w:eastAsia="ja-JP"/>
        </w:rPr>
        <w:t xml:space="preserve"> (Republic of Cyprus 19</w:t>
      </w:r>
      <w:r w:rsidR="00233DED">
        <w:rPr>
          <w:rFonts w:ascii="Times New Roman" w:hAnsi="Times New Roman" w:cs="Times New Roman"/>
          <w:lang w:val="en-GB" w:eastAsia="ja-JP"/>
        </w:rPr>
        <w:t>61</w:t>
      </w:r>
      <w:r w:rsidR="0040128D">
        <w:rPr>
          <w:rFonts w:ascii="Times New Roman" w:hAnsi="Times New Roman" w:cs="Times New Roman"/>
          <w:lang w:val="en-GB" w:eastAsia="ja-JP"/>
        </w:rPr>
        <w:t>)</w:t>
      </w:r>
      <w:r w:rsidR="00173347">
        <w:rPr>
          <w:rFonts w:ascii="Times New Roman" w:hAnsi="Times New Roman" w:cs="Times New Roman"/>
          <w:lang w:val="en-GB" w:eastAsia="ja-JP"/>
        </w:rPr>
        <w:t xml:space="preserve">. </w:t>
      </w:r>
    </w:p>
    <w:p w:rsidR="00B9421A" w:rsidRPr="00196519" w:rsidRDefault="00B9421A" w:rsidP="00EB416D">
      <w:pPr>
        <w:spacing w:line="480" w:lineRule="auto"/>
        <w:rPr>
          <w:rFonts w:ascii="Times New Roman" w:hAnsi="Times New Roman" w:cs="Times New Roman"/>
          <w:lang w:val="en-GB" w:eastAsia="ja-JP"/>
        </w:rPr>
      </w:pPr>
    </w:p>
    <w:p w:rsidR="00B9421A" w:rsidRPr="00196519" w:rsidRDefault="009A313D" w:rsidP="00340B3E">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I</w:t>
      </w:r>
      <w:r w:rsidR="000152B8" w:rsidRPr="00196519">
        <w:rPr>
          <w:rFonts w:ascii="Times New Roman" w:hAnsi="Times New Roman" w:cs="Times New Roman"/>
          <w:lang w:val="en-GB" w:eastAsia="ja-JP"/>
        </w:rPr>
        <w:t xml:space="preserve">n 1974 there was </w:t>
      </w:r>
      <w:r w:rsidR="00B9421A" w:rsidRPr="00196519">
        <w:rPr>
          <w:rFonts w:ascii="Times New Roman" w:hAnsi="Times New Roman" w:cs="Times New Roman"/>
          <w:lang w:val="en-GB" w:eastAsia="ja-JP"/>
        </w:rPr>
        <w:t>a coup</w:t>
      </w:r>
      <w:r w:rsidR="000152B8" w:rsidRPr="00196519">
        <w:rPr>
          <w:rFonts w:ascii="Times New Roman" w:hAnsi="Times New Roman" w:cs="Times New Roman"/>
          <w:lang w:val="en-GB" w:eastAsia="ja-JP"/>
        </w:rPr>
        <w:t xml:space="preserve"> orchestrated from Athens</w:t>
      </w:r>
      <w:r w:rsidR="003523DE">
        <w:rPr>
          <w:rFonts w:ascii="Times New Roman" w:hAnsi="Times New Roman" w:cs="Times New Roman"/>
          <w:lang w:val="en-GB" w:eastAsia="ja-JP"/>
        </w:rPr>
        <w:t xml:space="preserve"> and</w:t>
      </w:r>
      <w:r w:rsidR="00B9421A" w:rsidRPr="00196519">
        <w:rPr>
          <w:rFonts w:ascii="Times New Roman" w:hAnsi="Times New Roman" w:cs="Times New Roman"/>
          <w:lang w:val="en-GB" w:eastAsia="ja-JP"/>
        </w:rPr>
        <w:t xml:space="preserve"> Turkey invaded part of the Republic of Cyprus</w:t>
      </w:r>
      <w:r w:rsidR="00267ADD" w:rsidRPr="00196519">
        <w:rPr>
          <w:rFonts w:ascii="Times New Roman" w:hAnsi="Times New Roman" w:cs="Times New Roman"/>
          <w:lang w:val="en-GB" w:eastAsia="ja-JP"/>
        </w:rPr>
        <w:t xml:space="preserve"> from the North</w:t>
      </w:r>
      <w:r w:rsidRPr="00196519">
        <w:rPr>
          <w:rFonts w:ascii="Times New Roman" w:hAnsi="Times New Roman" w:cs="Times New Roman"/>
          <w:lang w:val="en-GB" w:eastAsia="ja-JP"/>
        </w:rPr>
        <w:t>, ostensibly to protect the Turkish Cyprio</w:t>
      </w:r>
      <w:r w:rsidR="0012771C" w:rsidRPr="00196519">
        <w:rPr>
          <w:rFonts w:ascii="Times New Roman" w:hAnsi="Times New Roman" w:cs="Times New Roman"/>
          <w:lang w:val="en-GB" w:eastAsia="ja-JP"/>
        </w:rPr>
        <w:t>t minority from ethnic cleansin</w:t>
      </w:r>
      <w:r w:rsidRPr="00196519">
        <w:rPr>
          <w:rFonts w:ascii="Times New Roman" w:hAnsi="Times New Roman" w:cs="Times New Roman"/>
          <w:lang w:val="en-GB" w:eastAsia="ja-JP"/>
        </w:rPr>
        <w:t>g</w:t>
      </w:r>
      <w:r w:rsidR="00B9421A" w:rsidRPr="00196519">
        <w:rPr>
          <w:rFonts w:ascii="Times New Roman" w:hAnsi="Times New Roman" w:cs="Times New Roman"/>
          <w:lang w:val="en-GB" w:eastAsia="ja-JP"/>
        </w:rPr>
        <w:t xml:space="preserve">.  As a result, the island is divided today, as the northern sections of </w:t>
      </w:r>
      <w:r w:rsidR="00B9421A" w:rsidRPr="00196519">
        <w:rPr>
          <w:rFonts w:ascii="Times New Roman" w:hAnsi="Times New Roman" w:cs="Times New Roman"/>
          <w:lang w:val="en-GB" w:eastAsia="ja-JP"/>
        </w:rPr>
        <w:lastRenderedPageBreak/>
        <w:t>the island had been incorporated into the “Turkish Republic of Northern Cyprus,” which accounts for about a third of the area of the island of Cyprus and has a government that lacks international recognition</w:t>
      </w:r>
      <w:r w:rsidR="00CC107C">
        <w:rPr>
          <w:rFonts w:ascii="Times New Roman" w:hAnsi="Times New Roman" w:cs="Times New Roman"/>
          <w:lang w:val="en-GB" w:eastAsia="ja-JP"/>
        </w:rPr>
        <w:t xml:space="preserve"> from all the countries in the world</w:t>
      </w:r>
      <w:r w:rsidR="00E304B5">
        <w:rPr>
          <w:rFonts w:ascii="Times New Roman" w:hAnsi="Times New Roman" w:cs="Times New Roman"/>
          <w:lang w:val="en-GB" w:eastAsia="ja-JP"/>
        </w:rPr>
        <w:t>, with the exception of Turkey (CIA</w:t>
      </w:r>
      <w:r w:rsidR="002452EE">
        <w:rPr>
          <w:rFonts w:ascii="Times New Roman" w:hAnsi="Times New Roman" w:cs="Times New Roman"/>
          <w:lang w:val="en-GB" w:eastAsia="ja-JP"/>
        </w:rPr>
        <w:t>,</w:t>
      </w:r>
      <w:r w:rsidR="00E304B5">
        <w:rPr>
          <w:rFonts w:ascii="Times New Roman" w:hAnsi="Times New Roman" w:cs="Times New Roman"/>
          <w:lang w:val="en-GB" w:eastAsia="ja-JP"/>
        </w:rPr>
        <w:t xml:space="preserve"> 2015)</w:t>
      </w:r>
      <w:r w:rsidR="00B9421A" w:rsidRPr="00196519">
        <w:rPr>
          <w:rFonts w:ascii="Times New Roman" w:hAnsi="Times New Roman" w:cs="Times New Roman"/>
          <w:lang w:val="en-GB" w:eastAsia="ja-JP"/>
        </w:rPr>
        <w:t>.  The Republic of Cyprus, predominantly populated with Greek Cypriots, occupies</w:t>
      </w:r>
      <w:r w:rsidR="00340B3E">
        <w:rPr>
          <w:rFonts w:ascii="Times New Roman" w:hAnsi="Times New Roman" w:cs="Times New Roman"/>
          <w:lang w:val="en-GB" w:eastAsia="ja-JP"/>
        </w:rPr>
        <w:t xml:space="preserve"> most of the rest of the island;</w:t>
      </w:r>
      <w:r w:rsidR="00B9421A" w:rsidRPr="00196519">
        <w:rPr>
          <w:rFonts w:ascii="Times New Roman" w:hAnsi="Times New Roman" w:cs="Times New Roman"/>
          <w:lang w:val="en-GB" w:eastAsia="ja-JP"/>
        </w:rPr>
        <w:t xml:space="preserve"> </w:t>
      </w:r>
      <w:r w:rsidR="00340B3E">
        <w:rPr>
          <w:rFonts w:ascii="Times New Roman" w:hAnsi="Times New Roman" w:cs="Times New Roman"/>
          <w:lang w:val="en-GB" w:eastAsia="ja-JP"/>
        </w:rPr>
        <w:t>some</w:t>
      </w:r>
      <w:r w:rsidR="00B9421A" w:rsidRPr="00196519">
        <w:rPr>
          <w:rFonts w:ascii="Times New Roman" w:hAnsi="Times New Roman" w:cs="Times New Roman"/>
          <w:lang w:val="en-GB" w:eastAsia="ja-JP"/>
        </w:rPr>
        <w:t xml:space="preserve"> area</w:t>
      </w:r>
      <w:r w:rsidR="000152B8" w:rsidRPr="00196519">
        <w:rPr>
          <w:rFonts w:ascii="Times New Roman" w:hAnsi="Times New Roman" w:cs="Times New Roman"/>
          <w:lang w:val="en-GB" w:eastAsia="ja-JP"/>
        </w:rPr>
        <w:t>s</w:t>
      </w:r>
      <w:r w:rsidR="00B9421A" w:rsidRPr="00196519">
        <w:rPr>
          <w:rFonts w:ascii="Times New Roman" w:hAnsi="Times New Roman" w:cs="Times New Roman"/>
          <w:lang w:val="en-GB" w:eastAsia="ja-JP"/>
        </w:rPr>
        <w:t xml:space="preserve"> </w:t>
      </w:r>
      <w:r w:rsidR="00340B3E">
        <w:rPr>
          <w:rFonts w:ascii="Times New Roman" w:hAnsi="Times New Roman" w:cs="Times New Roman"/>
          <w:lang w:val="en-GB" w:eastAsia="ja-JP"/>
        </w:rPr>
        <w:t xml:space="preserve">are </w:t>
      </w:r>
      <w:r w:rsidRPr="00196519">
        <w:rPr>
          <w:rFonts w:ascii="Times New Roman" w:hAnsi="Times New Roman" w:cs="Times New Roman"/>
          <w:lang w:val="en-GB" w:eastAsia="ja-JP"/>
        </w:rPr>
        <w:t>administered</w:t>
      </w:r>
      <w:r w:rsidR="00B9421A" w:rsidRPr="00196519">
        <w:rPr>
          <w:rFonts w:ascii="Times New Roman" w:hAnsi="Times New Roman" w:cs="Times New Roman"/>
          <w:lang w:val="en-GB" w:eastAsia="ja-JP"/>
        </w:rPr>
        <w:t xml:space="preserve"> by the UN </w:t>
      </w:r>
      <w:r w:rsidR="00340B3E">
        <w:rPr>
          <w:rFonts w:ascii="Times New Roman" w:hAnsi="Times New Roman" w:cs="Times New Roman"/>
          <w:lang w:val="en-GB" w:eastAsia="ja-JP"/>
        </w:rPr>
        <w:t xml:space="preserve">and others by </w:t>
      </w:r>
      <w:r w:rsidR="00B9421A" w:rsidRPr="00196519">
        <w:rPr>
          <w:rFonts w:ascii="Times New Roman" w:hAnsi="Times New Roman" w:cs="Times New Roman"/>
          <w:lang w:val="en-GB" w:eastAsia="ja-JP"/>
        </w:rPr>
        <w:t>British forces.  All effort</w:t>
      </w:r>
      <w:r w:rsidR="005B4203" w:rsidRPr="00196519">
        <w:rPr>
          <w:rFonts w:ascii="Times New Roman" w:hAnsi="Times New Roman" w:cs="Times New Roman"/>
          <w:lang w:val="en-GB" w:eastAsia="ja-JP"/>
        </w:rPr>
        <w:t>s to</w:t>
      </w:r>
      <w:r w:rsidR="00B9421A" w:rsidRPr="00196519">
        <w:rPr>
          <w:rFonts w:ascii="Times New Roman" w:hAnsi="Times New Roman" w:cs="Times New Roman"/>
          <w:lang w:val="en-GB" w:eastAsia="ja-JP"/>
        </w:rPr>
        <w:t xml:space="preserve"> unify the country into one political entity have failed and the two major political entities on the island remain separated by a UN-administered buffer zone, with the </w:t>
      </w:r>
      <w:r w:rsidR="005B4203" w:rsidRPr="00196519">
        <w:rPr>
          <w:rFonts w:ascii="Times New Roman" w:hAnsi="Times New Roman" w:cs="Times New Roman"/>
          <w:lang w:val="en-GB" w:eastAsia="ja-JP"/>
        </w:rPr>
        <w:t>line separating the two major political units referred to as the “Green Line.”</w:t>
      </w:r>
    </w:p>
    <w:p w:rsidR="000152B8" w:rsidRPr="00196519" w:rsidRDefault="000152B8" w:rsidP="00EB416D">
      <w:pPr>
        <w:spacing w:line="480" w:lineRule="auto"/>
        <w:rPr>
          <w:rFonts w:ascii="Times New Roman" w:hAnsi="Times New Roman" w:cs="Times New Roman"/>
          <w:lang w:val="en-GB" w:eastAsia="ja-JP"/>
        </w:rPr>
      </w:pPr>
    </w:p>
    <w:p w:rsidR="003523DE" w:rsidRDefault="005B4203" w:rsidP="00340B3E">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Both economies on the island of Cyprus </w:t>
      </w:r>
      <w:r w:rsidR="009A313D" w:rsidRPr="00196519">
        <w:rPr>
          <w:rFonts w:ascii="Times New Roman" w:hAnsi="Times New Roman" w:cs="Times New Roman"/>
          <w:lang w:val="en-GB" w:eastAsia="ja-JP"/>
        </w:rPr>
        <w:t>have</w:t>
      </w:r>
      <w:r w:rsidR="00EB416D" w:rsidRPr="00196519">
        <w:rPr>
          <w:rFonts w:ascii="Times New Roman" w:hAnsi="Times New Roman" w:cs="Times New Roman"/>
          <w:lang w:val="en-GB" w:eastAsia="ja-JP"/>
        </w:rPr>
        <w:t xml:space="preserve"> relied heavily on tourism</w:t>
      </w:r>
      <w:r w:rsidR="009A313D" w:rsidRPr="00196519">
        <w:rPr>
          <w:rFonts w:ascii="Times New Roman" w:hAnsi="Times New Roman" w:cs="Times New Roman"/>
          <w:lang w:val="en-GB" w:eastAsia="ja-JP"/>
        </w:rPr>
        <w:t>, as the climate and seaside make tourism development an obvious option for economic development</w:t>
      </w:r>
      <w:r w:rsidR="00EB416D" w:rsidRPr="00196519">
        <w:rPr>
          <w:rFonts w:ascii="Times New Roman" w:hAnsi="Times New Roman" w:cs="Times New Roman"/>
          <w:lang w:val="en-GB" w:eastAsia="ja-JP"/>
        </w:rPr>
        <w:t xml:space="preserve">. </w:t>
      </w:r>
      <w:r w:rsidR="00C846CC">
        <w:rPr>
          <w:rFonts w:ascii="Times New Roman" w:hAnsi="Times New Roman" w:cs="Times New Roman"/>
          <w:lang w:val="en-GB" w:eastAsia="ja-JP"/>
        </w:rPr>
        <w:t>To illustrate the importance of tourism to the economy, i</w:t>
      </w:r>
      <w:r w:rsidR="008203D8">
        <w:rPr>
          <w:rFonts w:ascii="Times New Roman" w:hAnsi="Times New Roman" w:cs="Times New Roman"/>
          <w:lang w:val="en-GB" w:eastAsia="ja-JP"/>
        </w:rPr>
        <w:t>n</w:t>
      </w:r>
      <w:r w:rsidR="009F00E4">
        <w:rPr>
          <w:rFonts w:ascii="Times New Roman" w:hAnsi="Times New Roman" w:cs="Times New Roman"/>
          <w:lang w:val="en-GB" w:eastAsia="ja-JP"/>
        </w:rPr>
        <w:t xml:space="preserve"> 2014 there were </w:t>
      </w:r>
      <w:r w:rsidR="007C14B9">
        <w:rPr>
          <w:rFonts w:ascii="Times New Roman" w:hAnsi="Times New Roman" w:cs="Times New Roman"/>
          <w:lang w:val="en-GB" w:eastAsia="ja-JP"/>
        </w:rPr>
        <w:t>a reported 2,441</w:t>
      </w:r>
      <w:r w:rsidR="003523DE">
        <w:rPr>
          <w:rFonts w:ascii="Times New Roman" w:hAnsi="Times New Roman" w:cs="Times New Roman"/>
          <w:lang w:val="en-GB" w:eastAsia="ja-JP"/>
        </w:rPr>
        <w:t>,</w:t>
      </w:r>
      <w:r w:rsidR="007C14B9">
        <w:rPr>
          <w:rFonts w:ascii="Times New Roman" w:hAnsi="Times New Roman" w:cs="Times New Roman"/>
          <w:lang w:val="en-GB" w:eastAsia="ja-JP"/>
        </w:rPr>
        <w:t xml:space="preserve">000 tourism arrivals to the Republic of </w:t>
      </w:r>
      <w:r w:rsidR="00340B3E">
        <w:rPr>
          <w:rFonts w:ascii="Times New Roman" w:hAnsi="Times New Roman" w:cs="Times New Roman"/>
          <w:lang w:val="en-GB" w:eastAsia="ja-JP"/>
        </w:rPr>
        <w:t xml:space="preserve">Cyprus; with </w:t>
      </w:r>
      <w:r w:rsidR="00F504D3">
        <w:rPr>
          <w:rFonts w:ascii="Times New Roman" w:hAnsi="Times New Roman" w:cs="Times New Roman"/>
          <w:lang w:val="en-GB" w:eastAsia="ja-JP"/>
        </w:rPr>
        <w:t xml:space="preserve">858,000 people living </w:t>
      </w:r>
      <w:r w:rsidR="00340B3E">
        <w:rPr>
          <w:rFonts w:ascii="Times New Roman" w:hAnsi="Times New Roman" w:cs="Times New Roman"/>
          <w:lang w:val="en-GB" w:eastAsia="ja-JP"/>
        </w:rPr>
        <w:t xml:space="preserve">there, there are nearly </w:t>
      </w:r>
      <w:r w:rsidR="00C846CC">
        <w:rPr>
          <w:rFonts w:ascii="Times New Roman" w:hAnsi="Times New Roman" w:cs="Times New Roman"/>
          <w:lang w:val="en-GB" w:eastAsia="ja-JP"/>
        </w:rPr>
        <w:t>th</w:t>
      </w:r>
      <w:r w:rsidR="00340B3E">
        <w:rPr>
          <w:rFonts w:ascii="Times New Roman" w:hAnsi="Times New Roman" w:cs="Times New Roman"/>
          <w:lang w:val="en-GB" w:eastAsia="ja-JP"/>
        </w:rPr>
        <w:t>r</w:t>
      </w:r>
      <w:r w:rsidR="00C846CC">
        <w:rPr>
          <w:rFonts w:ascii="Times New Roman" w:hAnsi="Times New Roman" w:cs="Times New Roman"/>
          <w:lang w:val="en-GB" w:eastAsia="ja-JP"/>
        </w:rPr>
        <w:t>e</w:t>
      </w:r>
      <w:r w:rsidR="00340B3E">
        <w:rPr>
          <w:rFonts w:ascii="Times New Roman" w:hAnsi="Times New Roman" w:cs="Times New Roman"/>
          <w:lang w:val="en-GB" w:eastAsia="ja-JP"/>
        </w:rPr>
        <w:t>e</w:t>
      </w:r>
      <w:r w:rsidR="00C846CC">
        <w:rPr>
          <w:rFonts w:ascii="Times New Roman" w:hAnsi="Times New Roman" w:cs="Times New Roman"/>
          <w:lang w:val="en-GB" w:eastAsia="ja-JP"/>
        </w:rPr>
        <w:t xml:space="preserve"> arrivals per capita</w:t>
      </w:r>
      <w:r w:rsidR="00340B3E">
        <w:rPr>
          <w:rFonts w:ascii="Times New Roman" w:hAnsi="Times New Roman" w:cs="Times New Roman"/>
          <w:lang w:val="en-GB" w:eastAsia="ja-JP"/>
        </w:rPr>
        <w:t>,</w:t>
      </w:r>
      <w:r w:rsidR="00C846CC">
        <w:rPr>
          <w:rFonts w:ascii="Times New Roman" w:hAnsi="Times New Roman" w:cs="Times New Roman"/>
          <w:lang w:val="en-GB" w:eastAsia="ja-JP"/>
        </w:rPr>
        <w:t xml:space="preserve"> </w:t>
      </w:r>
      <w:r w:rsidR="00340B3E">
        <w:rPr>
          <w:rFonts w:ascii="Times New Roman" w:hAnsi="Times New Roman" w:cs="Times New Roman"/>
          <w:lang w:val="en-GB" w:eastAsia="ja-JP"/>
        </w:rPr>
        <w:t xml:space="preserve">which is </w:t>
      </w:r>
      <w:r w:rsidR="00C846CC">
        <w:rPr>
          <w:rFonts w:ascii="Times New Roman" w:hAnsi="Times New Roman" w:cs="Times New Roman"/>
          <w:lang w:val="en-GB" w:eastAsia="ja-JP"/>
        </w:rPr>
        <w:t xml:space="preserve">very high relative to </w:t>
      </w:r>
      <w:r w:rsidR="00CC107C">
        <w:rPr>
          <w:rFonts w:ascii="Times New Roman" w:hAnsi="Times New Roman" w:cs="Times New Roman"/>
          <w:lang w:val="en-GB" w:eastAsia="ja-JP"/>
        </w:rPr>
        <w:t>most</w:t>
      </w:r>
      <w:r w:rsidR="00C846CC">
        <w:rPr>
          <w:rFonts w:ascii="Times New Roman" w:hAnsi="Times New Roman" w:cs="Times New Roman"/>
          <w:lang w:val="en-GB" w:eastAsia="ja-JP"/>
        </w:rPr>
        <w:t xml:space="preserve"> other countries</w:t>
      </w:r>
      <w:r w:rsidR="008203D8">
        <w:rPr>
          <w:rFonts w:ascii="Times New Roman" w:hAnsi="Times New Roman" w:cs="Times New Roman"/>
          <w:lang w:val="en-GB" w:eastAsia="ja-JP"/>
        </w:rPr>
        <w:t xml:space="preserve">.  </w:t>
      </w:r>
      <w:r w:rsidR="0062120E">
        <w:rPr>
          <w:rFonts w:ascii="Times New Roman" w:hAnsi="Times New Roman" w:cs="Times New Roman"/>
          <w:lang w:val="en-GB" w:eastAsia="ja-JP"/>
        </w:rPr>
        <w:t>T</w:t>
      </w:r>
      <w:r w:rsidR="0062120E" w:rsidRPr="0062120E">
        <w:rPr>
          <w:rFonts w:ascii="Times New Roman" w:hAnsi="Times New Roman" w:cs="Times New Roman"/>
          <w:lang w:eastAsia="ja-JP"/>
        </w:rPr>
        <w:t xml:space="preserve">he </w:t>
      </w:r>
      <w:r w:rsidR="0062120E">
        <w:rPr>
          <w:rFonts w:ascii="Times New Roman" w:hAnsi="Times New Roman" w:cs="Times New Roman"/>
          <w:lang w:eastAsia="ja-JP"/>
        </w:rPr>
        <w:t>“</w:t>
      </w:r>
      <w:r w:rsidR="0062120E" w:rsidRPr="0062120E">
        <w:rPr>
          <w:rFonts w:ascii="Times New Roman" w:hAnsi="Times New Roman" w:cs="Times New Roman"/>
          <w:lang w:eastAsia="ja-JP"/>
        </w:rPr>
        <w:t>total contribution of Travel &amp; Tourism</w:t>
      </w:r>
      <w:r w:rsidR="0062120E">
        <w:rPr>
          <w:rFonts w:ascii="Times New Roman" w:hAnsi="Times New Roman" w:cs="Times New Roman"/>
          <w:lang w:eastAsia="ja-JP"/>
        </w:rPr>
        <w:t>” in Cyprus in 2014 is estimated by the World Travel and Tourism Council to be 24% of GDP (W</w:t>
      </w:r>
      <w:r w:rsidR="002452EE">
        <w:rPr>
          <w:rFonts w:ascii="Times New Roman" w:hAnsi="Times New Roman" w:cs="Times New Roman"/>
          <w:lang w:eastAsia="ja-JP"/>
        </w:rPr>
        <w:t xml:space="preserve">orld </w:t>
      </w:r>
      <w:r w:rsidR="0062120E">
        <w:rPr>
          <w:rFonts w:ascii="Times New Roman" w:hAnsi="Times New Roman" w:cs="Times New Roman"/>
          <w:lang w:eastAsia="ja-JP"/>
        </w:rPr>
        <w:t>T</w:t>
      </w:r>
      <w:r w:rsidR="00CA77F1">
        <w:rPr>
          <w:rFonts w:ascii="Times New Roman" w:hAnsi="Times New Roman" w:cs="Times New Roman"/>
          <w:lang w:eastAsia="ja-JP"/>
        </w:rPr>
        <w:t>ravel and</w:t>
      </w:r>
      <w:r w:rsidR="002452EE">
        <w:rPr>
          <w:rFonts w:ascii="Times New Roman" w:hAnsi="Times New Roman" w:cs="Times New Roman"/>
          <w:lang w:eastAsia="ja-JP"/>
        </w:rPr>
        <w:t xml:space="preserve"> </w:t>
      </w:r>
      <w:r w:rsidR="0062120E">
        <w:rPr>
          <w:rFonts w:ascii="Times New Roman" w:hAnsi="Times New Roman" w:cs="Times New Roman"/>
          <w:lang w:eastAsia="ja-JP"/>
        </w:rPr>
        <w:t>T</w:t>
      </w:r>
      <w:r w:rsidR="002452EE">
        <w:rPr>
          <w:rFonts w:ascii="Times New Roman" w:hAnsi="Times New Roman" w:cs="Times New Roman"/>
          <w:lang w:eastAsia="ja-JP"/>
        </w:rPr>
        <w:t xml:space="preserve">ourism </w:t>
      </w:r>
      <w:r w:rsidR="0062120E">
        <w:rPr>
          <w:rFonts w:ascii="Times New Roman" w:hAnsi="Times New Roman" w:cs="Times New Roman"/>
          <w:lang w:eastAsia="ja-JP"/>
        </w:rPr>
        <w:t>C</w:t>
      </w:r>
      <w:r w:rsidR="002452EE">
        <w:rPr>
          <w:rFonts w:ascii="Times New Roman" w:hAnsi="Times New Roman" w:cs="Times New Roman"/>
          <w:lang w:eastAsia="ja-JP"/>
        </w:rPr>
        <w:t>ouncil,</w:t>
      </w:r>
      <w:r w:rsidR="0062120E">
        <w:rPr>
          <w:rFonts w:ascii="Times New Roman" w:hAnsi="Times New Roman" w:cs="Times New Roman"/>
          <w:lang w:eastAsia="ja-JP"/>
        </w:rPr>
        <w:t xml:space="preserve"> 2014).</w:t>
      </w:r>
      <w:r w:rsidR="0062120E" w:rsidRPr="0062120E">
        <w:rPr>
          <w:rFonts w:ascii="Times New Roman" w:hAnsi="Times New Roman" w:cs="Times New Roman"/>
          <w:lang w:eastAsia="ja-JP"/>
        </w:rPr>
        <w:t xml:space="preserve"> </w:t>
      </w:r>
      <w:r w:rsidR="00900C4D">
        <w:rPr>
          <w:rFonts w:ascii="Times New Roman" w:hAnsi="Times New Roman" w:cs="Times New Roman"/>
          <w:lang w:val="en-GB" w:eastAsia="ja-JP"/>
        </w:rPr>
        <w:t>T</w:t>
      </w:r>
      <w:r w:rsidR="008203D8">
        <w:rPr>
          <w:rFonts w:ascii="Times New Roman" w:hAnsi="Times New Roman" w:cs="Times New Roman"/>
          <w:lang w:val="en-GB" w:eastAsia="ja-JP"/>
        </w:rPr>
        <w:t xml:space="preserve">here are no reliable data for the “Turkish Republic of Northern Cyprus,” </w:t>
      </w:r>
      <w:r w:rsidR="00900C4D">
        <w:rPr>
          <w:rFonts w:ascii="Times New Roman" w:hAnsi="Times New Roman" w:cs="Times New Roman"/>
          <w:lang w:val="en-GB" w:eastAsia="ja-JP"/>
        </w:rPr>
        <w:t xml:space="preserve">but </w:t>
      </w:r>
      <w:r w:rsidR="008203D8">
        <w:rPr>
          <w:rFonts w:ascii="Times New Roman" w:hAnsi="Times New Roman" w:cs="Times New Roman"/>
          <w:lang w:val="en-GB" w:eastAsia="ja-JP"/>
        </w:rPr>
        <w:t xml:space="preserve">the small population size and significant flights from mainland Turkey </w:t>
      </w:r>
      <w:r w:rsidR="00FE193E">
        <w:rPr>
          <w:rFonts w:ascii="Times New Roman" w:hAnsi="Times New Roman" w:cs="Times New Roman"/>
          <w:lang w:val="en-GB" w:eastAsia="ja-JP"/>
        </w:rPr>
        <w:t xml:space="preserve">suggest that </w:t>
      </w:r>
      <w:r w:rsidR="008203D8">
        <w:rPr>
          <w:rFonts w:ascii="Times New Roman" w:hAnsi="Times New Roman" w:cs="Times New Roman"/>
          <w:lang w:val="en-GB" w:eastAsia="ja-JP"/>
        </w:rPr>
        <w:t xml:space="preserve">tourism </w:t>
      </w:r>
      <w:r w:rsidR="00FE193E">
        <w:rPr>
          <w:rFonts w:ascii="Times New Roman" w:hAnsi="Times New Roman" w:cs="Times New Roman"/>
          <w:lang w:val="en-GB" w:eastAsia="ja-JP"/>
        </w:rPr>
        <w:t xml:space="preserve">is </w:t>
      </w:r>
      <w:r w:rsidR="008203D8">
        <w:rPr>
          <w:rFonts w:ascii="Times New Roman" w:hAnsi="Times New Roman" w:cs="Times New Roman"/>
          <w:lang w:val="en-GB" w:eastAsia="ja-JP"/>
        </w:rPr>
        <w:t>a major part of the economy</w:t>
      </w:r>
      <w:r w:rsidR="00900C4D">
        <w:rPr>
          <w:rFonts w:ascii="Times New Roman" w:hAnsi="Times New Roman" w:cs="Times New Roman"/>
          <w:lang w:val="en-GB" w:eastAsia="ja-JP"/>
        </w:rPr>
        <w:t xml:space="preserve"> on that part of the island</w:t>
      </w:r>
      <w:r w:rsidR="008203D8">
        <w:rPr>
          <w:rFonts w:ascii="Times New Roman" w:hAnsi="Times New Roman" w:cs="Times New Roman"/>
          <w:lang w:val="en-GB" w:eastAsia="ja-JP"/>
        </w:rPr>
        <w:t xml:space="preserve">, </w:t>
      </w:r>
      <w:r w:rsidR="00FE193E">
        <w:rPr>
          <w:rFonts w:ascii="Times New Roman" w:hAnsi="Times New Roman" w:cs="Times New Roman"/>
          <w:lang w:val="en-GB" w:eastAsia="ja-JP"/>
        </w:rPr>
        <w:t>too.</w:t>
      </w:r>
      <w:r w:rsidR="009F00E4">
        <w:rPr>
          <w:rFonts w:ascii="Times New Roman" w:hAnsi="Times New Roman" w:cs="Times New Roman"/>
          <w:lang w:val="en-GB" w:eastAsia="ja-JP"/>
        </w:rPr>
        <w:t xml:space="preserve">  </w:t>
      </w:r>
    </w:p>
    <w:p w:rsidR="003523DE" w:rsidRDefault="003523DE" w:rsidP="0062120E">
      <w:pPr>
        <w:spacing w:line="480" w:lineRule="auto"/>
        <w:rPr>
          <w:rFonts w:ascii="Times New Roman" w:hAnsi="Times New Roman" w:cs="Times New Roman"/>
          <w:lang w:val="en-GB" w:eastAsia="ja-JP"/>
        </w:rPr>
      </w:pPr>
    </w:p>
    <w:p w:rsidR="00EB416D" w:rsidRPr="00196519" w:rsidRDefault="00EB416D" w:rsidP="00AE77AD">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The tourist industries in the two parts of the island have been influenced by the politi</w:t>
      </w:r>
      <w:r w:rsidR="005B4203" w:rsidRPr="00196519">
        <w:rPr>
          <w:rFonts w:ascii="Times New Roman" w:hAnsi="Times New Roman" w:cs="Times New Roman"/>
          <w:lang w:val="en-GB" w:eastAsia="ja-JP"/>
        </w:rPr>
        <w:t>cal and cultural differences be</w:t>
      </w:r>
      <w:r w:rsidRPr="00196519">
        <w:rPr>
          <w:rFonts w:ascii="Times New Roman" w:hAnsi="Times New Roman" w:cs="Times New Roman"/>
          <w:lang w:val="en-GB" w:eastAsia="ja-JP"/>
        </w:rPr>
        <w:t xml:space="preserve">tween </w:t>
      </w:r>
      <w:r w:rsidR="007658A8" w:rsidRPr="00196519">
        <w:rPr>
          <w:rFonts w:ascii="Times New Roman" w:hAnsi="Times New Roman" w:cs="Times New Roman"/>
          <w:lang w:val="en-GB" w:eastAsia="ja-JP"/>
        </w:rPr>
        <w:t xml:space="preserve">Turkish Cypriots and Greek Cypriots and both </w:t>
      </w:r>
      <w:r w:rsidR="007658A8" w:rsidRPr="00196519">
        <w:rPr>
          <w:rFonts w:ascii="Times New Roman" w:hAnsi="Times New Roman" w:cs="Times New Roman"/>
          <w:lang w:val="en-GB" w:eastAsia="ja-JP"/>
        </w:rPr>
        <w:lastRenderedPageBreak/>
        <w:t>populations live under very different political and economic circumstances.  While the Republic of Cyprus is</w:t>
      </w:r>
      <w:r w:rsidR="00547CDB">
        <w:rPr>
          <w:rFonts w:ascii="Times New Roman" w:hAnsi="Times New Roman" w:cs="Times New Roman"/>
          <w:lang w:val="en-GB" w:eastAsia="ja-JP"/>
        </w:rPr>
        <w:t xml:space="preserve"> </w:t>
      </w:r>
      <w:r w:rsidR="007658A8" w:rsidRPr="00196519">
        <w:rPr>
          <w:rFonts w:ascii="Times New Roman" w:hAnsi="Times New Roman" w:cs="Times New Roman"/>
          <w:lang w:val="en-GB" w:eastAsia="ja-JP"/>
        </w:rPr>
        <w:t>in the European Union, use</w:t>
      </w:r>
      <w:r w:rsidR="009A313D" w:rsidRPr="00196519">
        <w:rPr>
          <w:rFonts w:ascii="Times New Roman" w:hAnsi="Times New Roman" w:cs="Times New Roman"/>
          <w:lang w:val="en-GB" w:eastAsia="ja-JP"/>
        </w:rPr>
        <w:t>s</w:t>
      </w:r>
      <w:r w:rsidR="007658A8" w:rsidRPr="00196519">
        <w:rPr>
          <w:rFonts w:ascii="Times New Roman" w:hAnsi="Times New Roman" w:cs="Times New Roman"/>
          <w:lang w:val="en-GB" w:eastAsia="ja-JP"/>
        </w:rPr>
        <w:t xml:space="preserve"> the euro as </w:t>
      </w:r>
      <w:r w:rsidR="00A80102" w:rsidRPr="00196519">
        <w:rPr>
          <w:rFonts w:ascii="Times New Roman" w:hAnsi="Times New Roman" w:cs="Times New Roman"/>
          <w:lang w:val="en-GB" w:eastAsia="ja-JP"/>
        </w:rPr>
        <w:t>its</w:t>
      </w:r>
      <w:r w:rsidR="007658A8" w:rsidRPr="00196519">
        <w:rPr>
          <w:rFonts w:ascii="Times New Roman" w:hAnsi="Times New Roman" w:cs="Times New Roman"/>
          <w:lang w:val="en-GB" w:eastAsia="ja-JP"/>
        </w:rPr>
        <w:t xml:space="preserve"> currency, and is a recognized state, the Turkish Cypriot population lives under very different circumstances, with a</w:t>
      </w:r>
      <w:r w:rsidR="00547CDB">
        <w:rPr>
          <w:rFonts w:ascii="Times New Roman" w:hAnsi="Times New Roman" w:cs="Times New Roman"/>
          <w:lang w:val="en-GB" w:eastAsia="ja-JP"/>
        </w:rPr>
        <w:t xml:space="preserve"> political system</w:t>
      </w:r>
      <w:r w:rsidR="007658A8" w:rsidRPr="00196519">
        <w:rPr>
          <w:rFonts w:ascii="Times New Roman" w:hAnsi="Times New Roman" w:cs="Times New Roman"/>
          <w:lang w:val="en-GB" w:eastAsia="ja-JP"/>
        </w:rPr>
        <w:t xml:space="preserve"> and economy more closely linked with Turkey. </w:t>
      </w:r>
      <w:r w:rsidR="004F2414">
        <w:rPr>
          <w:rFonts w:ascii="Times New Roman" w:hAnsi="Times New Roman" w:cs="Times New Roman"/>
          <w:lang w:val="en-GB" w:eastAsia="ja-JP"/>
        </w:rPr>
        <w:t xml:space="preserve"> </w:t>
      </w:r>
      <w:r w:rsidR="00547CDB">
        <w:rPr>
          <w:rFonts w:ascii="Times New Roman" w:hAnsi="Times New Roman" w:cs="Times New Roman"/>
          <w:lang w:val="en-GB" w:eastAsia="ja-JP"/>
        </w:rPr>
        <w:t xml:space="preserve">The political anomaly that exists is that while most Turkish Cypriots live in a political system that is not recognized as a part of the European Union, they live in a geographical location that is </w:t>
      </w:r>
      <w:r w:rsidR="00AE77AD">
        <w:rPr>
          <w:rFonts w:ascii="Times New Roman" w:hAnsi="Times New Roman" w:cs="Times New Roman"/>
          <w:lang w:val="en-GB" w:eastAsia="ja-JP"/>
        </w:rPr>
        <w:t xml:space="preserve">nevertheless </w:t>
      </w:r>
      <w:r w:rsidR="00547CDB">
        <w:rPr>
          <w:rFonts w:ascii="Times New Roman" w:hAnsi="Times New Roman" w:cs="Times New Roman"/>
          <w:lang w:val="en-GB" w:eastAsia="ja-JP"/>
        </w:rPr>
        <w:t>identified as being a part of the E</w:t>
      </w:r>
      <w:r w:rsidR="00AE77AD">
        <w:rPr>
          <w:rFonts w:ascii="Times New Roman" w:hAnsi="Times New Roman" w:cs="Times New Roman"/>
          <w:lang w:val="en-GB" w:eastAsia="ja-JP"/>
        </w:rPr>
        <w:t>U</w:t>
      </w:r>
      <w:r w:rsidR="00547CDB">
        <w:rPr>
          <w:rFonts w:ascii="Times New Roman" w:hAnsi="Times New Roman" w:cs="Times New Roman"/>
          <w:lang w:val="en-GB" w:eastAsia="ja-JP"/>
        </w:rPr>
        <w:t xml:space="preserve">.  </w:t>
      </w:r>
      <w:r w:rsidR="004F2414">
        <w:rPr>
          <w:rFonts w:ascii="Times New Roman" w:hAnsi="Times New Roman" w:cs="Times New Roman"/>
          <w:lang w:val="en-GB" w:eastAsia="ja-JP"/>
        </w:rPr>
        <w:t>There is a noteworthy development gap between the two entities on the island with the Turkish Cypriots being significantly less affluent than Greek Cypriots</w:t>
      </w:r>
      <w:r w:rsidR="003523DE">
        <w:rPr>
          <w:rFonts w:ascii="Times New Roman" w:hAnsi="Times New Roman" w:cs="Times New Roman"/>
          <w:lang w:val="en-GB" w:eastAsia="ja-JP"/>
        </w:rPr>
        <w:t xml:space="preserve"> (Ayres</w:t>
      </w:r>
      <w:r w:rsidR="00974DD3">
        <w:rPr>
          <w:rFonts w:ascii="Times New Roman" w:hAnsi="Times New Roman" w:cs="Times New Roman"/>
          <w:lang w:val="en-GB" w:eastAsia="ja-JP"/>
        </w:rPr>
        <w:t>,</w:t>
      </w:r>
      <w:r w:rsidR="003523DE">
        <w:rPr>
          <w:rFonts w:ascii="Times New Roman" w:hAnsi="Times New Roman" w:cs="Times New Roman"/>
          <w:lang w:val="en-GB" w:eastAsia="ja-JP"/>
        </w:rPr>
        <w:t xml:space="preserve"> 2003)</w:t>
      </w:r>
      <w:r w:rsidR="004F2414">
        <w:rPr>
          <w:rFonts w:ascii="Times New Roman" w:hAnsi="Times New Roman" w:cs="Times New Roman"/>
          <w:lang w:val="en-GB" w:eastAsia="ja-JP"/>
        </w:rPr>
        <w:t>.</w:t>
      </w:r>
    </w:p>
    <w:p w:rsidR="00162616" w:rsidRPr="00196519" w:rsidRDefault="00162616" w:rsidP="00EB416D">
      <w:pPr>
        <w:spacing w:line="480" w:lineRule="auto"/>
        <w:rPr>
          <w:rFonts w:ascii="Times New Roman" w:hAnsi="Times New Roman" w:cs="Times New Roman"/>
          <w:lang w:val="en-GB" w:eastAsia="ja-JP"/>
        </w:rPr>
      </w:pPr>
    </w:p>
    <w:p w:rsidR="004E7CE5" w:rsidRDefault="00EB416D" w:rsidP="00D71F31">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The purpose of this study is to determine the probable impact a settlement of the Cyprus question would have on the performance of the tourism industry in Cyprus.  </w:t>
      </w:r>
      <w:r w:rsidR="00E3081A">
        <w:rPr>
          <w:rFonts w:ascii="Times New Roman" w:hAnsi="Times New Roman" w:cs="Times New Roman"/>
          <w:lang w:val="en-GB" w:eastAsia="ja-JP"/>
        </w:rPr>
        <w:t>The linkage between tourism and the ethno</w:t>
      </w:r>
      <w:r w:rsidR="004E7CE5">
        <w:rPr>
          <w:rFonts w:ascii="Times New Roman" w:hAnsi="Times New Roman" w:cs="Times New Roman"/>
          <w:lang w:val="en-GB" w:eastAsia="ja-JP"/>
        </w:rPr>
        <w:t>-</w:t>
      </w:r>
      <w:r w:rsidR="00E3081A">
        <w:rPr>
          <w:rFonts w:ascii="Times New Roman" w:hAnsi="Times New Roman" w:cs="Times New Roman"/>
          <w:lang w:val="en-GB" w:eastAsia="ja-JP"/>
        </w:rPr>
        <w:t>poli</w:t>
      </w:r>
      <w:r w:rsidR="004E7CE5">
        <w:rPr>
          <w:rFonts w:ascii="Times New Roman" w:hAnsi="Times New Roman" w:cs="Times New Roman"/>
          <w:lang w:val="en-GB" w:eastAsia="ja-JP"/>
        </w:rPr>
        <w:t xml:space="preserve">tical conflict does not go unnoticed </w:t>
      </w:r>
      <w:r w:rsidR="00E3081A">
        <w:rPr>
          <w:rFonts w:ascii="Times New Roman" w:hAnsi="Times New Roman" w:cs="Times New Roman"/>
          <w:lang w:val="en-GB" w:eastAsia="ja-JP"/>
        </w:rPr>
        <w:t xml:space="preserve">in the scholarly research (see for example; </w:t>
      </w:r>
      <w:r w:rsidR="00CA77F1" w:rsidRPr="00C846CC">
        <w:rPr>
          <w:rFonts w:ascii="Times New Roman" w:hAnsi="Times New Roman" w:cs="Times New Roman"/>
          <w:lang w:val="en-GB" w:eastAsia="ja-JP"/>
        </w:rPr>
        <w:t>Antoniadou Kyriacou</w:t>
      </w:r>
      <w:r w:rsidR="00CA77F1">
        <w:rPr>
          <w:rFonts w:ascii="Times New Roman" w:hAnsi="Times New Roman" w:cs="Times New Roman"/>
          <w:lang w:val="en-GB" w:eastAsia="ja-JP"/>
        </w:rPr>
        <w:t xml:space="preserve"> </w:t>
      </w:r>
      <w:r w:rsidR="00CA77F1" w:rsidRPr="00CA77F1">
        <w:rPr>
          <w:rFonts w:ascii="Times New Roman" w:hAnsi="Times New Roman" w:cs="Times New Roman"/>
          <w:i/>
          <w:lang w:val="en-GB" w:eastAsia="ja-JP"/>
        </w:rPr>
        <w:t>et al.,</w:t>
      </w:r>
      <w:r w:rsidR="00CA77F1">
        <w:rPr>
          <w:rFonts w:ascii="Times New Roman" w:hAnsi="Times New Roman" w:cs="Times New Roman"/>
          <w:lang w:val="en-GB" w:eastAsia="ja-JP"/>
        </w:rPr>
        <w:t xml:space="preserve"> </w:t>
      </w:r>
      <w:r w:rsidR="00CA77F1" w:rsidRPr="00C846CC">
        <w:rPr>
          <w:rFonts w:ascii="Times New Roman" w:hAnsi="Times New Roman" w:cs="Times New Roman"/>
          <w:lang w:val="en-GB" w:eastAsia="ja-JP"/>
        </w:rPr>
        <w:t>2009</w:t>
      </w:r>
      <w:r w:rsidR="00CA77F1">
        <w:rPr>
          <w:rFonts w:ascii="Times New Roman" w:hAnsi="Times New Roman" w:cs="Times New Roman"/>
          <w:lang w:val="en-GB" w:eastAsia="ja-JP"/>
        </w:rPr>
        <w:t xml:space="preserve">; </w:t>
      </w:r>
      <w:r w:rsidR="00E3081A">
        <w:rPr>
          <w:rFonts w:ascii="Times New Roman" w:hAnsi="Times New Roman" w:cs="Times New Roman"/>
          <w:lang w:val="en-GB" w:eastAsia="ja-JP"/>
        </w:rPr>
        <w:t>Scott</w:t>
      </w:r>
      <w:r w:rsidR="00974DD3">
        <w:rPr>
          <w:rFonts w:ascii="Times New Roman" w:hAnsi="Times New Roman" w:cs="Times New Roman"/>
          <w:lang w:val="en-GB" w:eastAsia="ja-JP"/>
        </w:rPr>
        <w:t>,</w:t>
      </w:r>
      <w:r w:rsidR="00CA77F1">
        <w:rPr>
          <w:rFonts w:ascii="Times New Roman" w:hAnsi="Times New Roman" w:cs="Times New Roman"/>
          <w:lang w:val="en-GB" w:eastAsia="ja-JP"/>
        </w:rPr>
        <w:t xml:space="preserve"> 2012;</w:t>
      </w:r>
      <w:r w:rsidR="00E3081A">
        <w:rPr>
          <w:rFonts w:ascii="Times New Roman" w:hAnsi="Times New Roman" w:cs="Times New Roman"/>
          <w:lang w:val="en-GB" w:eastAsia="ja-JP"/>
        </w:rPr>
        <w:t xml:space="preserve"> Mullen </w:t>
      </w:r>
      <w:r w:rsidR="00E3081A" w:rsidRPr="00CA77F1">
        <w:rPr>
          <w:rFonts w:ascii="Times New Roman" w:hAnsi="Times New Roman" w:cs="Times New Roman"/>
          <w:i/>
          <w:lang w:val="en-GB" w:eastAsia="ja-JP"/>
        </w:rPr>
        <w:t>et al</w:t>
      </w:r>
      <w:r w:rsidR="00CA77F1">
        <w:rPr>
          <w:rFonts w:ascii="Times New Roman" w:hAnsi="Times New Roman" w:cs="Times New Roman"/>
          <w:i/>
          <w:lang w:val="en-GB" w:eastAsia="ja-JP"/>
        </w:rPr>
        <w:t>.</w:t>
      </w:r>
      <w:r w:rsidR="00974DD3" w:rsidRPr="00CA77F1">
        <w:rPr>
          <w:rFonts w:ascii="Times New Roman" w:hAnsi="Times New Roman" w:cs="Times New Roman"/>
          <w:i/>
          <w:lang w:val="en-GB" w:eastAsia="ja-JP"/>
        </w:rPr>
        <w:t>,</w:t>
      </w:r>
      <w:r w:rsidR="00CA77F1">
        <w:rPr>
          <w:rFonts w:ascii="Times New Roman" w:hAnsi="Times New Roman" w:cs="Times New Roman"/>
          <w:lang w:val="en-GB" w:eastAsia="ja-JP"/>
        </w:rPr>
        <w:t xml:space="preserve"> 2014</w:t>
      </w:r>
      <w:r w:rsidR="00C846CC" w:rsidRPr="00C846CC">
        <w:rPr>
          <w:rFonts w:ascii="Times New Roman" w:hAnsi="Times New Roman" w:cs="Times New Roman"/>
          <w:lang w:val="en-GB" w:eastAsia="ja-JP"/>
        </w:rPr>
        <w:t>).</w:t>
      </w:r>
      <w:r w:rsidR="00E3081A">
        <w:rPr>
          <w:rFonts w:ascii="Times New Roman" w:hAnsi="Times New Roman" w:cs="Times New Roman"/>
          <w:lang w:val="en-GB" w:eastAsia="ja-JP"/>
        </w:rPr>
        <w:t xml:space="preserve"> </w:t>
      </w:r>
      <w:r w:rsidR="004E7CE5">
        <w:rPr>
          <w:rFonts w:ascii="Times New Roman" w:hAnsi="Times New Roman" w:cs="Times New Roman"/>
          <w:lang w:val="en-GB" w:eastAsia="ja-JP"/>
        </w:rPr>
        <w:t xml:space="preserve"> Mullen </w:t>
      </w:r>
      <w:r w:rsidR="004E7CE5" w:rsidRPr="00CA77F1">
        <w:rPr>
          <w:rFonts w:ascii="Times New Roman" w:hAnsi="Times New Roman" w:cs="Times New Roman"/>
          <w:i/>
          <w:lang w:val="en-GB" w:eastAsia="ja-JP"/>
        </w:rPr>
        <w:t>et al</w:t>
      </w:r>
      <w:r w:rsidR="00CA77F1">
        <w:rPr>
          <w:rFonts w:ascii="Times New Roman" w:hAnsi="Times New Roman" w:cs="Times New Roman"/>
          <w:i/>
          <w:lang w:val="en-GB" w:eastAsia="ja-JP"/>
        </w:rPr>
        <w:t>.</w:t>
      </w:r>
      <w:r w:rsidR="004E7CE5">
        <w:rPr>
          <w:rFonts w:ascii="Times New Roman" w:hAnsi="Times New Roman" w:cs="Times New Roman"/>
          <w:lang w:val="en-GB" w:eastAsia="ja-JP"/>
        </w:rPr>
        <w:t xml:space="preserve"> (2014, pp VII) estimate that </w:t>
      </w:r>
      <w:r w:rsidR="003523DE">
        <w:rPr>
          <w:rFonts w:ascii="Times New Roman" w:hAnsi="Times New Roman" w:cs="Times New Roman"/>
          <w:lang w:val="en-GB" w:eastAsia="ja-JP"/>
        </w:rPr>
        <w:t xml:space="preserve">the </w:t>
      </w:r>
      <w:r w:rsidR="004E7CE5">
        <w:rPr>
          <w:rFonts w:ascii="Times New Roman" w:hAnsi="Times New Roman" w:cs="Times New Roman"/>
          <w:lang w:val="en-GB" w:eastAsia="ja-JP"/>
        </w:rPr>
        <w:t>value added in the tourism sector would increase</w:t>
      </w:r>
      <w:r w:rsidR="005733BA">
        <w:rPr>
          <w:rFonts w:ascii="Times New Roman" w:hAnsi="Times New Roman" w:cs="Times New Roman"/>
          <w:lang w:val="en-GB" w:eastAsia="ja-JP"/>
        </w:rPr>
        <w:t>, in the event of a resolution of the conflict,</w:t>
      </w:r>
      <w:r w:rsidR="004E7CE5">
        <w:rPr>
          <w:rFonts w:ascii="Times New Roman" w:hAnsi="Times New Roman" w:cs="Times New Roman"/>
          <w:lang w:val="en-GB" w:eastAsia="ja-JP"/>
        </w:rPr>
        <w:t xml:space="preserve"> </w:t>
      </w:r>
      <w:r w:rsidR="005733BA">
        <w:rPr>
          <w:rFonts w:ascii="Times New Roman" w:hAnsi="Times New Roman" w:cs="Times New Roman"/>
          <w:lang w:val="en-GB" w:eastAsia="ja-JP"/>
        </w:rPr>
        <w:t>from</w:t>
      </w:r>
      <w:r w:rsidR="004E7CE5">
        <w:rPr>
          <w:rFonts w:ascii="Times New Roman" w:hAnsi="Times New Roman" w:cs="Times New Roman"/>
          <w:lang w:val="en-GB" w:eastAsia="ja-JP"/>
        </w:rPr>
        <w:t xml:space="preserve"> </w:t>
      </w:r>
      <w:r w:rsidR="004E7CE5" w:rsidRPr="004E7CE5">
        <w:rPr>
          <w:rFonts w:ascii="Times New Roman" w:hAnsi="Times New Roman" w:cs="Times New Roman"/>
          <w:lang w:val="en-GB" w:eastAsia="ja-JP"/>
        </w:rPr>
        <w:t xml:space="preserve">€1.3bn in 2012 to €2.9bn in </w:t>
      </w:r>
      <w:r w:rsidR="00D71F31">
        <w:rPr>
          <w:rFonts w:ascii="Times New Roman" w:hAnsi="Times New Roman" w:cs="Times New Roman"/>
          <w:lang w:val="en-GB" w:eastAsia="ja-JP"/>
        </w:rPr>
        <w:t>2032</w:t>
      </w:r>
      <w:r w:rsidR="004E7CE5">
        <w:rPr>
          <w:rFonts w:ascii="Times New Roman" w:hAnsi="Times New Roman" w:cs="Times New Roman"/>
          <w:lang w:val="en-GB" w:eastAsia="ja-JP"/>
        </w:rPr>
        <w:t>.</w:t>
      </w:r>
      <w:r w:rsidR="00D71F31">
        <w:rPr>
          <w:rFonts w:ascii="Times New Roman" w:hAnsi="Times New Roman" w:cs="Times New Roman"/>
          <w:lang w:val="en-GB" w:eastAsia="ja-JP"/>
        </w:rPr>
        <w:t xml:space="preserve">  While the methods of forecasting</w:t>
      </w:r>
      <w:r w:rsidR="004E7CE5">
        <w:rPr>
          <w:rFonts w:ascii="Times New Roman" w:hAnsi="Times New Roman" w:cs="Times New Roman"/>
          <w:lang w:val="en-GB" w:eastAsia="ja-JP"/>
        </w:rPr>
        <w:t xml:space="preserve"> may be questioned, there </w:t>
      </w:r>
      <w:r w:rsidR="005733BA">
        <w:rPr>
          <w:rFonts w:ascii="Times New Roman" w:hAnsi="Times New Roman" w:cs="Times New Roman"/>
          <w:lang w:val="en-GB" w:eastAsia="ja-JP"/>
        </w:rPr>
        <w:t>are</w:t>
      </w:r>
      <w:r w:rsidR="004E7CE5">
        <w:rPr>
          <w:rFonts w:ascii="Times New Roman" w:hAnsi="Times New Roman" w:cs="Times New Roman"/>
          <w:lang w:val="en-GB" w:eastAsia="ja-JP"/>
        </w:rPr>
        <w:t xml:space="preserve"> and ha</w:t>
      </w:r>
      <w:r w:rsidR="005733BA">
        <w:rPr>
          <w:rFonts w:ascii="Times New Roman" w:hAnsi="Times New Roman" w:cs="Times New Roman"/>
          <w:lang w:val="en-GB" w:eastAsia="ja-JP"/>
        </w:rPr>
        <w:t>ve</w:t>
      </w:r>
      <w:r w:rsidR="004E7CE5">
        <w:rPr>
          <w:rFonts w:ascii="Times New Roman" w:hAnsi="Times New Roman" w:cs="Times New Roman"/>
          <w:lang w:val="en-GB" w:eastAsia="ja-JP"/>
        </w:rPr>
        <w:t xml:space="preserve"> been recurring linkages between the conflict </w:t>
      </w:r>
      <w:r w:rsidR="004F2414">
        <w:rPr>
          <w:rFonts w:ascii="Times New Roman" w:hAnsi="Times New Roman" w:cs="Times New Roman"/>
          <w:lang w:val="en-GB" w:eastAsia="ja-JP"/>
        </w:rPr>
        <w:t>and the tourism potential of the island</w:t>
      </w:r>
      <w:r w:rsidR="004E7CE5">
        <w:rPr>
          <w:rFonts w:ascii="Times New Roman" w:hAnsi="Times New Roman" w:cs="Times New Roman"/>
          <w:lang w:val="en-GB" w:eastAsia="ja-JP"/>
        </w:rPr>
        <w:t>.</w:t>
      </w:r>
    </w:p>
    <w:p w:rsidR="003A14E2" w:rsidRPr="00196519" w:rsidRDefault="003A14E2" w:rsidP="00EB416D">
      <w:pPr>
        <w:spacing w:line="480" w:lineRule="auto"/>
        <w:rPr>
          <w:rFonts w:ascii="Times New Roman" w:hAnsi="Times New Roman" w:cs="Times New Roman"/>
          <w:lang w:val="en-GB" w:eastAsia="ja-JP"/>
        </w:rPr>
      </w:pPr>
    </w:p>
    <w:p w:rsidR="003523DE" w:rsidRDefault="003A14E2" w:rsidP="00381EB1">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To </w:t>
      </w:r>
      <w:r w:rsidR="009224B6" w:rsidRPr="00196519">
        <w:rPr>
          <w:rFonts w:ascii="Times New Roman" w:hAnsi="Times New Roman" w:cs="Times New Roman"/>
          <w:lang w:val="en-GB" w:eastAsia="ja-JP"/>
        </w:rPr>
        <w:t>analyse</w:t>
      </w:r>
      <w:r w:rsidRPr="00196519">
        <w:rPr>
          <w:rFonts w:ascii="Times New Roman" w:hAnsi="Times New Roman" w:cs="Times New Roman"/>
          <w:lang w:val="en-GB" w:eastAsia="ja-JP"/>
        </w:rPr>
        <w:t xml:space="preserve"> the relationship between tourism and cooperation in the tourism sector in the major political units on the island, </w:t>
      </w:r>
      <w:r w:rsidR="004E7CE5">
        <w:rPr>
          <w:rFonts w:ascii="Times New Roman" w:hAnsi="Times New Roman" w:cs="Times New Roman"/>
          <w:lang w:val="en-GB" w:eastAsia="ja-JP"/>
        </w:rPr>
        <w:t>the language and concepts of game theory</w:t>
      </w:r>
      <w:r w:rsidR="003523DE">
        <w:rPr>
          <w:rFonts w:ascii="Times New Roman" w:hAnsi="Times New Roman" w:cs="Times New Roman"/>
          <w:lang w:val="en-GB" w:eastAsia="ja-JP"/>
        </w:rPr>
        <w:t xml:space="preserve">, an </w:t>
      </w:r>
      <w:r w:rsidR="004561D1">
        <w:rPr>
          <w:rFonts w:ascii="Times New Roman" w:hAnsi="Times New Roman" w:cs="Times New Roman"/>
          <w:lang w:val="en-GB" w:eastAsia="ja-JP"/>
        </w:rPr>
        <w:t>approach often used</w:t>
      </w:r>
      <w:r w:rsidR="003523DE">
        <w:rPr>
          <w:rFonts w:ascii="Times New Roman" w:hAnsi="Times New Roman" w:cs="Times New Roman"/>
          <w:lang w:val="en-GB" w:eastAsia="ja-JP"/>
        </w:rPr>
        <w:t xml:space="preserve"> in strategic studies and business studies</w:t>
      </w:r>
      <w:r w:rsidR="004561D1">
        <w:rPr>
          <w:rFonts w:ascii="Times New Roman" w:hAnsi="Times New Roman" w:cs="Times New Roman"/>
          <w:lang w:val="en-GB" w:eastAsia="ja-JP"/>
        </w:rPr>
        <w:t xml:space="preserve"> </w:t>
      </w:r>
      <w:r w:rsidR="00BA1E0A">
        <w:rPr>
          <w:rFonts w:ascii="Times New Roman" w:hAnsi="Times New Roman" w:cs="Times New Roman"/>
          <w:lang w:val="en-GB" w:eastAsia="ja-JP"/>
        </w:rPr>
        <w:t xml:space="preserve">(see for example; </w:t>
      </w:r>
      <w:r w:rsidR="00CA77F1" w:rsidRPr="00BA1E0A">
        <w:rPr>
          <w:rFonts w:ascii="Times New Roman" w:hAnsi="Times New Roman" w:cs="Times New Roman"/>
          <w:lang w:val="en-GB" w:eastAsia="ja-JP"/>
        </w:rPr>
        <w:t>Dixit</w:t>
      </w:r>
      <w:r w:rsidR="00CA77F1">
        <w:rPr>
          <w:rFonts w:ascii="Times New Roman" w:hAnsi="Times New Roman" w:cs="Times New Roman"/>
          <w:lang w:val="en-GB" w:eastAsia="ja-JP"/>
        </w:rPr>
        <w:t xml:space="preserve"> and Nalebuff, 2010; Geçkil and</w:t>
      </w:r>
      <w:r w:rsidR="00BA1E0A">
        <w:rPr>
          <w:rFonts w:ascii="Times New Roman" w:hAnsi="Times New Roman" w:cs="Times New Roman"/>
          <w:lang w:val="en-GB" w:eastAsia="ja-JP"/>
        </w:rPr>
        <w:t xml:space="preserve"> Anderson</w:t>
      </w:r>
      <w:r w:rsidR="00CA77F1">
        <w:rPr>
          <w:rFonts w:ascii="Times New Roman" w:hAnsi="Times New Roman" w:cs="Times New Roman"/>
          <w:lang w:val="en-GB" w:eastAsia="ja-JP"/>
        </w:rPr>
        <w:t>, 2010;</w:t>
      </w:r>
      <w:r w:rsidR="00BA1E0A">
        <w:rPr>
          <w:rFonts w:ascii="Times New Roman" w:hAnsi="Times New Roman" w:cs="Times New Roman"/>
          <w:lang w:val="en-GB" w:eastAsia="ja-JP"/>
        </w:rPr>
        <w:t xml:space="preserve"> Tadelis </w:t>
      </w:r>
      <w:r w:rsidR="00BA1E0A" w:rsidRPr="00BA1E0A">
        <w:rPr>
          <w:rFonts w:ascii="Times New Roman" w:hAnsi="Times New Roman" w:cs="Times New Roman"/>
          <w:lang w:val="en-GB" w:eastAsia="ja-JP"/>
        </w:rPr>
        <w:t>2013)</w:t>
      </w:r>
      <w:r w:rsidR="00BA1E0A">
        <w:rPr>
          <w:rFonts w:ascii="Times New Roman" w:hAnsi="Times New Roman" w:cs="Times New Roman"/>
          <w:lang w:val="en-GB" w:eastAsia="ja-JP"/>
        </w:rPr>
        <w:t>,</w:t>
      </w:r>
      <w:r w:rsidR="004E7CE5">
        <w:rPr>
          <w:rFonts w:ascii="Times New Roman" w:hAnsi="Times New Roman" w:cs="Times New Roman"/>
          <w:lang w:val="en-GB" w:eastAsia="ja-JP"/>
        </w:rPr>
        <w:t xml:space="preserve"> are invoked</w:t>
      </w:r>
      <w:r w:rsidRPr="00196519">
        <w:rPr>
          <w:rFonts w:ascii="Times New Roman" w:hAnsi="Times New Roman" w:cs="Times New Roman"/>
          <w:lang w:val="en-GB" w:eastAsia="ja-JP"/>
        </w:rPr>
        <w:t>.</w:t>
      </w:r>
      <w:r w:rsidR="004561D1">
        <w:rPr>
          <w:rFonts w:ascii="Times New Roman" w:hAnsi="Times New Roman" w:cs="Times New Roman"/>
          <w:lang w:val="en-GB" w:eastAsia="ja-JP"/>
        </w:rPr>
        <w:t xml:space="preserve">  </w:t>
      </w:r>
      <w:r w:rsidR="00411F29">
        <w:rPr>
          <w:rFonts w:ascii="Times New Roman" w:hAnsi="Times New Roman" w:cs="Times New Roman"/>
          <w:lang w:val="en-GB" w:eastAsia="ja-JP"/>
        </w:rPr>
        <w:t xml:space="preserve">While the </w:t>
      </w:r>
      <w:r w:rsidR="00411F29">
        <w:rPr>
          <w:rFonts w:ascii="Times New Roman" w:hAnsi="Times New Roman" w:cs="Times New Roman"/>
          <w:lang w:val="en-GB" w:eastAsia="ja-JP"/>
        </w:rPr>
        <w:lastRenderedPageBreak/>
        <w:t xml:space="preserve">sophisticated mathematical models that often accompany game theoretic approaches are outside of the scope of this paper, the notion of the nature of the interactions between the players and the values of the outcomes, given </w:t>
      </w:r>
      <w:r w:rsidR="005733BA">
        <w:rPr>
          <w:rFonts w:ascii="Times New Roman" w:hAnsi="Times New Roman" w:cs="Times New Roman"/>
          <w:lang w:val="en-GB" w:eastAsia="ja-JP"/>
        </w:rPr>
        <w:t xml:space="preserve">the choice of </w:t>
      </w:r>
      <w:r w:rsidR="00411F29">
        <w:rPr>
          <w:rFonts w:ascii="Times New Roman" w:hAnsi="Times New Roman" w:cs="Times New Roman"/>
          <w:lang w:val="en-GB" w:eastAsia="ja-JP"/>
        </w:rPr>
        <w:t>cooperation</w:t>
      </w:r>
      <w:r w:rsidR="005733BA">
        <w:rPr>
          <w:rFonts w:ascii="Times New Roman" w:hAnsi="Times New Roman" w:cs="Times New Roman"/>
          <w:lang w:val="en-GB" w:eastAsia="ja-JP"/>
        </w:rPr>
        <w:t xml:space="preserve"> as </w:t>
      </w:r>
      <w:r w:rsidR="004D1756">
        <w:rPr>
          <w:rFonts w:ascii="Times New Roman" w:hAnsi="Times New Roman" w:cs="Times New Roman"/>
          <w:lang w:val="en-GB" w:eastAsia="ja-JP"/>
        </w:rPr>
        <w:t>the equilibrium</w:t>
      </w:r>
      <w:r w:rsidR="005733BA">
        <w:rPr>
          <w:rFonts w:ascii="Times New Roman" w:hAnsi="Times New Roman" w:cs="Times New Roman"/>
          <w:lang w:val="en-GB" w:eastAsia="ja-JP"/>
        </w:rPr>
        <w:t xml:space="preserve"> strategy</w:t>
      </w:r>
      <w:r w:rsidR="004D1756">
        <w:rPr>
          <w:rFonts w:ascii="Times New Roman" w:hAnsi="Times New Roman" w:cs="Times New Roman"/>
          <w:lang w:val="en-GB" w:eastAsia="ja-JP"/>
        </w:rPr>
        <w:t xml:space="preserve"> in the payoff matrix</w:t>
      </w:r>
      <w:r w:rsidR="00411F29">
        <w:rPr>
          <w:rFonts w:ascii="Times New Roman" w:hAnsi="Times New Roman" w:cs="Times New Roman"/>
          <w:lang w:val="en-GB" w:eastAsia="ja-JP"/>
        </w:rPr>
        <w:t>, a</w:t>
      </w:r>
      <w:r w:rsidR="004D1756">
        <w:rPr>
          <w:rFonts w:ascii="Times New Roman" w:hAnsi="Times New Roman" w:cs="Times New Roman"/>
          <w:lang w:val="en-GB" w:eastAsia="ja-JP"/>
        </w:rPr>
        <w:t>re</w:t>
      </w:r>
      <w:r w:rsidR="00411F29">
        <w:rPr>
          <w:rFonts w:ascii="Times New Roman" w:hAnsi="Times New Roman" w:cs="Times New Roman"/>
          <w:lang w:val="en-GB" w:eastAsia="ja-JP"/>
        </w:rPr>
        <w:t xml:space="preserve"> used as guiding conceptual tools for this analysis.  </w:t>
      </w:r>
      <w:r w:rsidRPr="00196519">
        <w:rPr>
          <w:rFonts w:ascii="Times New Roman" w:hAnsi="Times New Roman" w:cs="Times New Roman"/>
          <w:lang w:val="en-GB" w:eastAsia="ja-JP"/>
        </w:rPr>
        <w:t xml:space="preserve">Game theory is an approach that is popular in many social sciences in which interactions between two rational decision makers </w:t>
      </w:r>
      <w:r w:rsidR="00D71F31">
        <w:rPr>
          <w:rFonts w:ascii="Times New Roman" w:hAnsi="Times New Roman" w:cs="Times New Roman"/>
          <w:lang w:val="en-GB" w:eastAsia="ja-JP"/>
        </w:rPr>
        <w:t>are</w:t>
      </w:r>
      <w:r w:rsidRPr="00196519">
        <w:rPr>
          <w:rFonts w:ascii="Times New Roman" w:hAnsi="Times New Roman" w:cs="Times New Roman"/>
          <w:lang w:val="en-GB" w:eastAsia="ja-JP"/>
        </w:rPr>
        <w:t xml:space="preserve"> </w:t>
      </w:r>
      <w:r w:rsidR="009224B6" w:rsidRPr="00196519">
        <w:rPr>
          <w:rFonts w:ascii="Times New Roman" w:hAnsi="Times New Roman" w:cs="Times New Roman"/>
          <w:lang w:val="en-GB" w:eastAsia="ja-JP"/>
        </w:rPr>
        <w:t>analysed</w:t>
      </w:r>
      <w:r w:rsidRPr="00196519">
        <w:rPr>
          <w:rFonts w:ascii="Times New Roman" w:hAnsi="Times New Roman" w:cs="Times New Roman"/>
          <w:lang w:val="en-GB" w:eastAsia="ja-JP"/>
        </w:rPr>
        <w:t xml:space="preserve">. </w:t>
      </w:r>
      <w:r w:rsidR="00381EB1" w:rsidRPr="00196519">
        <w:rPr>
          <w:rFonts w:ascii="Times New Roman" w:hAnsi="Times New Roman" w:cs="Times New Roman"/>
          <w:lang w:val="en-GB" w:eastAsia="ja-JP"/>
        </w:rPr>
        <w:t xml:space="preserve">Most famously, </w:t>
      </w:r>
      <w:r w:rsidR="00381EB1">
        <w:rPr>
          <w:rFonts w:ascii="Times New Roman" w:hAnsi="Times New Roman" w:cs="Times New Roman"/>
          <w:lang w:val="en-GB" w:eastAsia="ja-JP"/>
        </w:rPr>
        <w:t>it</w:t>
      </w:r>
      <w:r w:rsidR="00381EB1" w:rsidRPr="00196519">
        <w:rPr>
          <w:rFonts w:ascii="Times New Roman" w:hAnsi="Times New Roman" w:cs="Times New Roman"/>
          <w:lang w:val="en-GB" w:eastAsia="ja-JP"/>
        </w:rPr>
        <w:t xml:space="preserve"> was used by Axelrod (1984) and it remains an approach that is commonly used in social sciences</w:t>
      </w:r>
      <w:r w:rsidR="00381EB1">
        <w:rPr>
          <w:rFonts w:ascii="Times New Roman" w:hAnsi="Times New Roman" w:cs="Times New Roman"/>
          <w:lang w:val="en-GB" w:eastAsia="ja-JP"/>
        </w:rPr>
        <w:t xml:space="preserve">, usually with mathematics, to derive conditions under which cooperation may take place (see for example, Grieco, 1988; Szabo </w:t>
      </w:r>
      <w:r w:rsidR="00381EB1" w:rsidRPr="00195470">
        <w:rPr>
          <w:rFonts w:ascii="Times New Roman" w:hAnsi="Times New Roman" w:cs="Times New Roman"/>
          <w:i/>
          <w:lang w:val="en-GB" w:eastAsia="ja-JP"/>
        </w:rPr>
        <w:t>et al</w:t>
      </w:r>
      <w:r w:rsidR="00381EB1">
        <w:rPr>
          <w:rFonts w:ascii="Times New Roman" w:hAnsi="Times New Roman" w:cs="Times New Roman"/>
          <w:i/>
          <w:lang w:val="en-GB" w:eastAsia="ja-JP"/>
        </w:rPr>
        <w:t>.,</w:t>
      </w:r>
      <w:r w:rsidR="00381EB1">
        <w:rPr>
          <w:rFonts w:ascii="Times New Roman" w:hAnsi="Times New Roman" w:cs="Times New Roman"/>
          <w:lang w:val="en-GB" w:eastAsia="ja-JP"/>
        </w:rPr>
        <w:t xml:space="preserve"> 2000)</w:t>
      </w:r>
      <w:r w:rsidR="00381EB1" w:rsidRPr="00196519">
        <w:rPr>
          <w:rFonts w:ascii="Times New Roman" w:hAnsi="Times New Roman" w:cs="Times New Roman"/>
          <w:lang w:val="en-GB" w:eastAsia="ja-JP"/>
        </w:rPr>
        <w:t>.</w:t>
      </w:r>
      <w:r w:rsidRPr="00196519">
        <w:rPr>
          <w:rFonts w:ascii="Times New Roman" w:hAnsi="Times New Roman" w:cs="Times New Roman"/>
          <w:lang w:val="en-GB" w:eastAsia="ja-JP"/>
        </w:rPr>
        <w:t xml:space="preserve"> </w:t>
      </w:r>
      <w:r w:rsidR="003C6BEE">
        <w:rPr>
          <w:rFonts w:ascii="Times New Roman" w:hAnsi="Times New Roman" w:cs="Times New Roman"/>
          <w:lang w:val="en-GB" w:eastAsia="ja-JP"/>
        </w:rPr>
        <w:t>In the last few years alone, this approach has been used in several articles in journals dealing with tourism and</w:t>
      </w:r>
      <w:r w:rsidR="00F8245B">
        <w:rPr>
          <w:rFonts w:ascii="Times New Roman" w:hAnsi="Times New Roman" w:cs="Times New Roman"/>
          <w:lang w:val="en-GB" w:eastAsia="ja-JP"/>
        </w:rPr>
        <w:t xml:space="preserve"> development</w:t>
      </w:r>
      <w:r w:rsidR="003C6BEE">
        <w:rPr>
          <w:rFonts w:ascii="Times New Roman" w:hAnsi="Times New Roman" w:cs="Times New Roman"/>
          <w:lang w:val="en-GB" w:eastAsia="ja-JP"/>
        </w:rPr>
        <w:t xml:space="preserve"> </w:t>
      </w:r>
      <w:r w:rsidR="00D71F31">
        <w:rPr>
          <w:rFonts w:ascii="Times New Roman" w:hAnsi="Times New Roman" w:cs="Times New Roman"/>
          <w:lang w:val="en-GB" w:eastAsia="ja-JP"/>
        </w:rPr>
        <w:t>(see for example,</w:t>
      </w:r>
      <w:r w:rsidR="003C6BEE" w:rsidRPr="003C6BEE">
        <w:rPr>
          <w:rFonts w:ascii="Times New Roman" w:hAnsi="Times New Roman" w:cs="Times New Roman"/>
          <w:lang w:val="en-GB" w:eastAsia="ja-JP"/>
        </w:rPr>
        <w:t xml:space="preserve"> </w:t>
      </w:r>
      <w:r w:rsidR="00CA77F1" w:rsidRPr="003C6BEE">
        <w:rPr>
          <w:rFonts w:ascii="Times New Roman" w:hAnsi="Times New Roman" w:cs="Times New Roman"/>
          <w:lang w:val="en-GB" w:eastAsia="ja-JP"/>
        </w:rPr>
        <w:t>Sheng</w:t>
      </w:r>
      <w:r w:rsidR="00CA77F1">
        <w:rPr>
          <w:rFonts w:ascii="Times New Roman" w:hAnsi="Times New Roman" w:cs="Times New Roman"/>
          <w:lang w:val="en-GB" w:eastAsia="ja-JP"/>
        </w:rPr>
        <w:t>,</w:t>
      </w:r>
      <w:r w:rsidR="00CA77F1" w:rsidRPr="003C6BEE">
        <w:rPr>
          <w:rFonts w:ascii="Times New Roman" w:hAnsi="Times New Roman" w:cs="Times New Roman"/>
          <w:lang w:val="en-GB" w:eastAsia="ja-JP"/>
        </w:rPr>
        <w:t xml:space="preserve"> 2011</w:t>
      </w:r>
      <w:r w:rsidR="00CA77F1">
        <w:rPr>
          <w:rFonts w:ascii="Times New Roman" w:hAnsi="Times New Roman" w:cs="Times New Roman"/>
          <w:lang w:val="en-GB" w:eastAsia="ja-JP"/>
        </w:rPr>
        <w:t xml:space="preserve">; </w:t>
      </w:r>
      <w:r w:rsidR="003C6BEE" w:rsidRPr="003C6BEE">
        <w:rPr>
          <w:rFonts w:ascii="Times New Roman" w:hAnsi="Times New Roman" w:cs="Times New Roman"/>
          <w:lang w:val="en-GB" w:eastAsia="ja-JP"/>
        </w:rPr>
        <w:t>Dinica</w:t>
      </w:r>
      <w:r w:rsidR="00CA77F1">
        <w:rPr>
          <w:rFonts w:ascii="Times New Roman" w:hAnsi="Times New Roman" w:cs="Times New Roman"/>
          <w:lang w:val="en-GB" w:eastAsia="ja-JP"/>
        </w:rPr>
        <w:t>, 2012;</w:t>
      </w:r>
      <w:r w:rsidR="003C6BEE" w:rsidRPr="003C6BEE">
        <w:rPr>
          <w:rFonts w:ascii="Times New Roman" w:hAnsi="Times New Roman" w:cs="Times New Roman"/>
          <w:lang w:val="en-GB" w:eastAsia="ja-JP"/>
        </w:rPr>
        <w:t xml:space="preserve"> van Zyl</w:t>
      </w:r>
      <w:r w:rsidR="00CA77F1">
        <w:rPr>
          <w:rFonts w:ascii="Times New Roman" w:hAnsi="Times New Roman" w:cs="Times New Roman"/>
          <w:lang w:val="en-GB" w:eastAsia="ja-JP"/>
        </w:rPr>
        <w:t>,</w:t>
      </w:r>
      <w:r w:rsidR="00195470">
        <w:rPr>
          <w:rFonts w:ascii="Times New Roman" w:hAnsi="Times New Roman" w:cs="Times New Roman"/>
          <w:lang w:val="en-GB" w:eastAsia="ja-JP"/>
        </w:rPr>
        <w:t xml:space="preserve"> 2012</w:t>
      </w:r>
      <w:r w:rsidR="003C6BEE" w:rsidRPr="003C6BEE">
        <w:rPr>
          <w:rFonts w:ascii="Times New Roman" w:hAnsi="Times New Roman" w:cs="Times New Roman"/>
          <w:lang w:val="en-GB" w:eastAsia="ja-JP"/>
        </w:rPr>
        <w:t>)</w:t>
      </w:r>
      <w:r w:rsidR="003C6BEE">
        <w:rPr>
          <w:rFonts w:ascii="Times New Roman" w:hAnsi="Times New Roman" w:cs="Times New Roman"/>
          <w:lang w:val="en-GB" w:eastAsia="ja-JP"/>
        </w:rPr>
        <w:t>.</w:t>
      </w:r>
      <w:r w:rsidR="000D32B6">
        <w:rPr>
          <w:rFonts w:ascii="Times New Roman" w:hAnsi="Times New Roman" w:cs="Times New Roman"/>
          <w:lang w:val="en-GB" w:eastAsia="ja-JP"/>
        </w:rPr>
        <w:t xml:space="preserve"> Earlier examples include </w:t>
      </w:r>
      <w:r w:rsidR="000D32B6" w:rsidRPr="00196519">
        <w:rPr>
          <w:rFonts w:ascii="Times New Roman" w:hAnsi="Times New Roman" w:cs="Times New Roman"/>
          <w:lang w:val="en-GB" w:eastAsia="ja-JP"/>
        </w:rPr>
        <w:t xml:space="preserve">Ellis and Rogers </w:t>
      </w:r>
      <w:r w:rsidR="000D32B6">
        <w:rPr>
          <w:rFonts w:ascii="Times New Roman" w:hAnsi="Times New Roman" w:cs="Times New Roman"/>
          <w:lang w:val="en-GB" w:eastAsia="ja-JP"/>
        </w:rPr>
        <w:t>(</w:t>
      </w:r>
      <w:r w:rsidR="000D32B6" w:rsidRPr="00196519">
        <w:rPr>
          <w:rFonts w:ascii="Times New Roman" w:hAnsi="Times New Roman" w:cs="Times New Roman"/>
          <w:lang w:val="en-GB" w:eastAsia="ja-JP"/>
        </w:rPr>
        <w:t>1997</w:t>
      </w:r>
      <w:r w:rsidR="000D32B6">
        <w:rPr>
          <w:rFonts w:ascii="Times New Roman" w:hAnsi="Times New Roman" w:cs="Times New Roman"/>
          <w:lang w:val="en-GB" w:eastAsia="ja-JP"/>
        </w:rPr>
        <w:t>)</w:t>
      </w:r>
      <w:r w:rsidR="00381EB1">
        <w:rPr>
          <w:rFonts w:ascii="Times New Roman" w:hAnsi="Times New Roman" w:cs="Times New Roman"/>
          <w:lang w:val="en-GB" w:eastAsia="ja-JP"/>
        </w:rPr>
        <w:t>,</w:t>
      </w:r>
      <w:r w:rsidR="000D32B6">
        <w:rPr>
          <w:rFonts w:ascii="Times New Roman" w:hAnsi="Times New Roman" w:cs="Times New Roman"/>
          <w:lang w:val="en-GB" w:eastAsia="ja-JP"/>
        </w:rPr>
        <w:t xml:space="preserve"> </w:t>
      </w:r>
      <w:r w:rsidR="000D32B6" w:rsidRPr="00196519">
        <w:rPr>
          <w:rFonts w:ascii="Times New Roman" w:hAnsi="Times New Roman" w:cs="Times New Roman"/>
          <w:lang w:val="en-GB" w:eastAsia="ja-JP"/>
        </w:rPr>
        <w:t xml:space="preserve">Thompson and Gazel </w:t>
      </w:r>
      <w:r w:rsidR="00381EB1">
        <w:rPr>
          <w:rFonts w:ascii="Times New Roman" w:hAnsi="Times New Roman" w:cs="Times New Roman"/>
          <w:lang w:val="en-GB" w:eastAsia="ja-JP"/>
        </w:rPr>
        <w:t>(</w:t>
      </w:r>
      <w:r w:rsidR="000D32B6" w:rsidRPr="00196519">
        <w:rPr>
          <w:rFonts w:ascii="Times New Roman" w:hAnsi="Times New Roman" w:cs="Times New Roman"/>
          <w:lang w:val="en-GB" w:eastAsia="ja-JP"/>
        </w:rPr>
        <w:t>1997</w:t>
      </w:r>
      <w:r w:rsidR="00381EB1">
        <w:rPr>
          <w:rFonts w:ascii="Times New Roman" w:hAnsi="Times New Roman" w:cs="Times New Roman"/>
          <w:lang w:val="en-GB" w:eastAsia="ja-JP"/>
        </w:rPr>
        <w:t>)</w:t>
      </w:r>
      <w:r w:rsidR="000D32B6">
        <w:rPr>
          <w:rFonts w:ascii="Times New Roman" w:hAnsi="Times New Roman" w:cs="Times New Roman"/>
          <w:lang w:val="en-GB" w:eastAsia="ja-JP"/>
        </w:rPr>
        <w:t xml:space="preserve"> </w:t>
      </w:r>
      <w:r w:rsidR="00381EB1">
        <w:rPr>
          <w:rFonts w:ascii="Times New Roman" w:hAnsi="Times New Roman" w:cs="Times New Roman"/>
          <w:lang w:val="en-GB" w:eastAsia="ja-JP"/>
        </w:rPr>
        <w:t xml:space="preserve">and </w:t>
      </w:r>
      <w:r w:rsidR="000D32B6" w:rsidRPr="00196519">
        <w:rPr>
          <w:rFonts w:ascii="Times New Roman" w:hAnsi="Times New Roman" w:cs="Times New Roman"/>
          <w:lang w:val="en-GB" w:eastAsia="ja-JP"/>
        </w:rPr>
        <w:t xml:space="preserve">Felsenstein and Freeman </w:t>
      </w:r>
      <w:r w:rsidR="00381EB1">
        <w:rPr>
          <w:rFonts w:ascii="Times New Roman" w:hAnsi="Times New Roman" w:cs="Times New Roman"/>
          <w:lang w:val="en-GB" w:eastAsia="ja-JP"/>
        </w:rPr>
        <w:t>(</w:t>
      </w:r>
      <w:r w:rsidR="000D32B6" w:rsidRPr="00196519">
        <w:rPr>
          <w:rFonts w:ascii="Times New Roman" w:hAnsi="Times New Roman" w:cs="Times New Roman"/>
          <w:lang w:val="en-GB" w:eastAsia="ja-JP"/>
        </w:rPr>
        <w:t>2002</w:t>
      </w:r>
      <w:r w:rsidR="00381EB1">
        <w:rPr>
          <w:rFonts w:ascii="Times New Roman" w:hAnsi="Times New Roman" w:cs="Times New Roman"/>
          <w:lang w:val="en-GB" w:eastAsia="ja-JP"/>
        </w:rPr>
        <w:t>).</w:t>
      </w:r>
      <w:r w:rsidR="003C6BEE">
        <w:rPr>
          <w:rFonts w:ascii="Times New Roman" w:hAnsi="Times New Roman" w:cs="Times New Roman"/>
          <w:lang w:val="en-GB" w:eastAsia="ja-JP"/>
        </w:rPr>
        <w:t xml:space="preserve">  </w:t>
      </w:r>
    </w:p>
    <w:p w:rsidR="003523DE" w:rsidRDefault="003523DE" w:rsidP="003C6BEE">
      <w:pPr>
        <w:spacing w:line="480" w:lineRule="auto"/>
        <w:rPr>
          <w:rFonts w:ascii="Times New Roman" w:hAnsi="Times New Roman" w:cs="Times New Roman"/>
          <w:lang w:val="en-GB" w:eastAsia="ja-JP"/>
        </w:rPr>
      </w:pPr>
    </w:p>
    <w:p w:rsidR="003A14E2" w:rsidRPr="00196519" w:rsidRDefault="00381EB1" w:rsidP="00381EB1">
      <w:pPr>
        <w:spacing w:line="480" w:lineRule="auto"/>
        <w:rPr>
          <w:rFonts w:ascii="Times New Roman" w:hAnsi="Times New Roman" w:cs="Times New Roman"/>
          <w:lang w:val="en-GB" w:eastAsia="ja-JP"/>
        </w:rPr>
      </w:pPr>
      <w:r>
        <w:rPr>
          <w:rFonts w:ascii="Times New Roman" w:hAnsi="Times New Roman" w:cs="Times New Roman"/>
          <w:lang w:val="en-GB" w:eastAsia="ja-JP"/>
        </w:rPr>
        <w:t>In using game theory to conceptually model the tourism situation in Cyprus, w</w:t>
      </w:r>
      <w:r w:rsidR="003A14E2" w:rsidRPr="00196519">
        <w:rPr>
          <w:rFonts w:ascii="Times New Roman" w:hAnsi="Times New Roman" w:cs="Times New Roman"/>
          <w:lang w:val="en-GB" w:eastAsia="ja-JP"/>
        </w:rPr>
        <w:t xml:space="preserve">e envision two actors </w:t>
      </w:r>
      <w:r w:rsidR="000D32B6">
        <w:rPr>
          <w:rFonts w:ascii="Times New Roman" w:hAnsi="Times New Roman" w:cs="Times New Roman"/>
          <w:lang w:val="en-GB" w:eastAsia="ja-JP"/>
        </w:rPr>
        <w:t xml:space="preserve">behaving rationally in their choice of strategy – in particular whether or not to cooperate – in tourism </w:t>
      </w:r>
      <w:r w:rsidR="003A14E2" w:rsidRPr="00196519">
        <w:rPr>
          <w:rFonts w:ascii="Times New Roman" w:hAnsi="Times New Roman" w:cs="Times New Roman"/>
          <w:lang w:val="en-GB" w:eastAsia="ja-JP"/>
        </w:rPr>
        <w:t>on the island of Cyprus.</w:t>
      </w:r>
      <w:r w:rsidR="00F6687F" w:rsidRPr="00196519">
        <w:rPr>
          <w:rFonts w:ascii="Times New Roman" w:hAnsi="Times New Roman" w:cs="Times New Roman"/>
          <w:lang w:val="en-GB" w:eastAsia="ja-JP"/>
        </w:rPr>
        <w:t xml:space="preserve">  </w:t>
      </w:r>
      <w:r>
        <w:rPr>
          <w:rFonts w:ascii="Times New Roman" w:hAnsi="Times New Roman" w:cs="Times New Roman"/>
          <w:lang w:val="en-GB" w:eastAsia="ja-JP"/>
        </w:rPr>
        <w:t xml:space="preserve">There are few examples of the use of game theory in the analysis of tourism problems in Cyprus, but it is not novel in </w:t>
      </w:r>
      <w:r w:rsidR="000D32B6">
        <w:rPr>
          <w:rFonts w:ascii="Times New Roman" w:hAnsi="Times New Roman" w:cs="Times New Roman"/>
          <w:lang w:val="en-GB" w:eastAsia="ja-JP"/>
        </w:rPr>
        <w:t xml:space="preserve">work on </w:t>
      </w:r>
      <w:r w:rsidR="00F6687F" w:rsidRPr="00196519">
        <w:rPr>
          <w:rFonts w:ascii="Times New Roman" w:hAnsi="Times New Roman" w:cs="Times New Roman"/>
          <w:lang w:val="en-GB" w:eastAsia="ja-JP"/>
        </w:rPr>
        <w:t xml:space="preserve">the conflict </w:t>
      </w:r>
      <w:r>
        <w:rPr>
          <w:rFonts w:ascii="Times New Roman" w:hAnsi="Times New Roman" w:cs="Times New Roman"/>
          <w:lang w:val="en-GB" w:eastAsia="ja-JP"/>
        </w:rPr>
        <w:t xml:space="preserve">in general </w:t>
      </w:r>
      <w:r w:rsidR="00F6687F" w:rsidRPr="00196519">
        <w:rPr>
          <w:rFonts w:ascii="Times New Roman" w:hAnsi="Times New Roman" w:cs="Times New Roman"/>
          <w:lang w:val="en-GB" w:eastAsia="ja-JP"/>
        </w:rPr>
        <w:t>in Cyprus</w:t>
      </w:r>
      <w:r w:rsidR="000D32B6">
        <w:rPr>
          <w:rFonts w:ascii="Times New Roman" w:hAnsi="Times New Roman" w:cs="Times New Roman"/>
          <w:lang w:val="en-GB" w:eastAsia="ja-JP"/>
        </w:rPr>
        <w:t>;</w:t>
      </w:r>
      <w:r w:rsidR="00F6687F" w:rsidRPr="00196519">
        <w:rPr>
          <w:rFonts w:ascii="Times New Roman" w:hAnsi="Times New Roman" w:cs="Times New Roman"/>
          <w:lang w:val="en-GB" w:eastAsia="ja-JP"/>
        </w:rPr>
        <w:t xml:space="preserve">  Lumsden (1973) used a game theoretical approach to </w:t>
      </w:r>
      <w:r w:rsidR="009224B6" w:rsidRPr="00196519">
        <w:rPr>
          <w:rFonts w:ascii="Times New Roman" w:hAnsi="Times New Roman" w:cs="Times New Roman"/>
          <w:lang w:val="en-GB" w:eastAsia="ja-JP"/>
        </w:rPr>
        <w:t>analyse</w:t>
      </w:r>
      <w:r w:rsidR="00F6687F" w:rsidRPr="00196519">
        <w:rPr>
          <w:rFonts w:ascii="Times New Roman" w:hAnsi="Times New Roman" w:cs="Times New Roman"/>
          <w:lang w:val="en-GB" w:eastAsia="ja-JP"/>
        </w:rPr>
        <w:t xml:space="preserve"> the ethnic problems of Cyprus, even before the Turkish invasion. </w:t>
      </w:r>
    </w:p>
    <w:p w:rsidR="00631728" w:rsidRPr="00196519" w:rsidRDefault="00631728" w:rsidP="00381EB1">
      <w:pPr>
        <w:spacing w:line="480" w:lineRule="auto"/>
        <w:rPr>
          <w:rFonts w:ascii="Times New Roman" w:hAnsi="Times New Roman" w:cs="Times New Roman"/>
          <w:lang w:val="en-GB" w:eastAsia="ja-JP"/>
        </w:rPr>
      </w:pPr>
    </w:p>
    <w:p w:rsidR="00631728" w:rsidRPr="00196519" w:rsidRDefault="00631728" w:rsidP="00183C32">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The paper is structured as follows. First, </w:t>
      </w:r>
      <w:r w:rsidR="0061777D" w:rsidRPr="00196519">
        <w:rPr>
          <w:rFonts w:ascii="Times New Roman" w:hAnsi="Times New Roman" w:cs="Times New Roman"/>
          <w:lang w:val="en-GB" w:eastAsia="ja-JP"/>
        </w:rPr>
        <w:t xml:space="preserve">we </w:t>
      </w:r>
      <w:r w:rsidR="003523DE" w:rsidRPr="00196519">
        <w:rPr>
          <w:rFonts w:ascii="Times New Roman" w:hAnsi="Times New Roman" w:cs="Times New Roman"/>
          <w:lang w:val="en-GB" w:eastAsia="ja-JP"/>
        </w:rPr>
        <w:t>examine the relevant literature: on the relation between tourism and political conflicts in Cyprus and elsewhere</w:t>
      </w:r>
      <w:r w:rsidR="003523DE">
        <w:rPr>
          <w:rFonts w:ascii="Times New Roman" w:hAnsi="Times New Roman" w:cs="Times New Roman"/>
          <w:lang w:val="en-GB" w:eastAsia="ja-JP"/>
        </w:rPr>
        <w:t>. Then we</w:t>
      </w:r>
      <w:r w:rsidR="003523DE" w:rsidRPr="00196519">
        <w:rPr>
          <w:rFonts w:ascii="Times New Roman" w:hAnsi="Times New Roman" w:cs="Times New Roman"/>
          <w:lang w:val="en-GB" w:eastAsia="ja-JP"/>
        </w:rPr>
        <w:t xml:space="preserve"> </w:t>
      </w:r>
      <w:r w:rsidR="0061777D" w:rsidRPr="00196519">
        <w:rPr>
          <w:rFonts w:ascii="Times New Roman" w:hAnsi="Times New Roman" w:cs="Times New Roman"/>
          <w:lang w:val="en-GB" w:eastAsia="ja-JP"/>
        </w:rPr>
        <w:t xml:space="preserve">deal </w:t>
      </w:r>
      <w:r w:rsidR="0061777D" w:rsidRPr="00196519">
        <w:rPr>
          <w:rFonts w:ascii="Times New Roman" w:hAnsi="Times New Roman" w:cs="Times New Roman"/>
          <w:lang w:val="en-GB" w:eastAsia="ja-JP"/>
        </w:rPr>
        <w:lastRenderedPageBreak/>
        <w:t xml:space="preserve">with tourism </w:t>
      </w:r>
      <w:r w:rsidR="00183C32">
        <w:rPr>
          <w:rFonts w:ascii="Times New Roman" w:hAnsi="Times New Roman" w:cs="Times New Roman"/>
          <w:lang w:val="en-GB" w:eastAsia="ja-JP"/>
        </w:rPr>
        <w:t>i</w:t>
      </w:r>
      <w:r w:rsidR="00C17AC5">
        <w:rPr>
          <w:rFonts w:ascii="Times New Roman" w:hAnsi="Times New Roman" w:cs="Times New Roman"/>
          <w:lang w:val="en-GB" w:eastAsia="ja-JP"/>
        </w:rPr>
        <w:t>n Cypru</w:t>
      </w:r>
      <w:r w:rsidR="003523DE">
        <w:rPr>
          <w:rFonts w:ascii="Times New Roman" w:hAnsi="Times New Roman" w:cs="Times New Roman"/>
          <w:lang w:val="en-GB" w:eastAsia="ja-JP"/>
        </w:rPr>
        <w:t>s</w:t>
      </w:r>
      <w:r w:rsidR="0061777D" w:rsidRPr="00196519">
        <w:rPr>
          <w:rFonts w:ascii="Times New Roman" w:hAnsi="Times New Roman" w:cs="Times New Roman"/>
          <w:lang w:val="en-GB" w:eastAsia="ja-JP"/>
        </w:rPr>
        <w:t xml:space="preserve">, highlighting the four projected </w:t>
      </w:r>
      <w:r w:rsidR="001A449A">
        <w:rPr>
          <w:rFonts w:ascii="Times New Roman" w:hAnsi="Times New Roman" w:cs="Times New Roman"/>
          <w:lang w:val="en-GB" w:eastAsia="ja-JP"/>
        </w:rPr>
        <w:t>scenarios</w:t>
      </w:r>
      <w:r w:rsidR="001A449A" w:rsidRPr="00196519">
        <w:rPr>
          <w:rFonts w:ascii="Times New Roman" w:hAnsi="Times New Roman" w:cs="Times New Roman"/>
          <w:lang w:val="en-GB" w:eastAsia="ja-JP"/>
        </w:rPr>
        <w:t xml:space="preserve"> </w:t>
      </w:r>
      <w:r w:rsidR="0061777D" w:rsidRPr="00196519">
        <w:rPr>
          <w:rFonts w:ascii="Times New Roman" w:hAnsi="Times New Roman" w:cs="Times New Roman"/>
          <w:lang w:val="en-GB" w:eastAsia="ja-JP"/>
        </w:rPr>
        <w:t xml:space="preserve">that could come out of future </w:t>
      </w:r>
      <w:r w:rsidR="00183C32">
        <w:rPr>
          <w:rFonts w:ascii="Times New Roman" w:hAnsi="Times New Roman" w:cs="Times New Roman"/>
          <w:lang w:val="en-GB" w:eastAsia="ja-JP"/>
        </w:rPr>
        <w:t xml:space="preserve">settlement </w:t>
      </w:r>
      <w:r w:rsidR="0061777D" w:rsidRPr="00196519">
        <w:rPr>
          <w:rFonts w:ascii="Times New Roman" w:hAnsi="Times New Roman" w:cs="Times New Roman"/>
          <w:lang w:val="en-GB" w:eastAsia="ja-JP"/>
        </w:rPr>
        <w:t xml:space="preserve">between the two major political entities on the island.  </w:t>
      </w:r>
      <w:r w:rsidR="003523DE">
        <w:rPr>
          <w:rFonts w:ascii="Times New Roman" w:hAnsi="Times New Roman" w:cs="Times New Roman"/>
          <w:lang w:val="en-GB" w:eastAsia="ja-JP"/>
        </w:rPr>
        <w:t>Next</w:t>
      </w:r>
      <w:r w:rsidRPr="00196519">
        <w:rPr>
          <w:rFonts w:ascii="Times New Roman" w:hAnsi="Times New Roman" w:cs="Times New Roman"/>
          <w:lang w:val="en-GB" w:eastAsia="ja-JP"/>
        </w:rPr>
        <w:t xml:space="preserve">, we explain the methods used to gather data to learn about how tourism professionals view cooperation and the tourism industry in a post-settlement Cyprus.  </w:t>
      </w:r>
      <w:r w:rsidR="001A449A">
        <w:rPr>
          <w:rFonts w:ascii="Times New Roman" w:hAnsi="Times New Roman" w:cs="Times New Roman"/>
          <w:lang w:val="en-GB" w:eastAsia="ja-JP"/>
        </w:rPr>
        <w:t>Finally</w:t>
      </w:r>
      <w:r w:rsidRPr="00196519">
        <w:rPr>
          <w:rFonts w:ascii="Times New Roman" w:hAnsi="Times New Roman" w:cs="Times New Roman"/>
          <w:lang w:val="en-GB" w:eastAsia="ja-JP"/>
        </w:rPr>
        <w:t>, we conclude with a discussion of the results and some suggestions for future research on the topic.</w:t>
      </w:r>
    </w:p>
    <w:p w:rsidR="00C9068B" w:rsidRPr="00196519" w:rsidRDefault="00C9068B" w:rsidP="00EB416D">
      <w:pPr>
        <w:spacing w:line="480" w:lineRule="auto"/>
        <w:rPr>
          <w:rFonts w:ascii="Times New Roman" w:hAnsi="Times New Roman" w:cs="Times New Roman"/>
          <w:lang w:val="en-GB" w:eastAsia="ja-JP"/>
        </w:rPr>
      </w:pPr>
    </w:p>
    <w:p w:rsidR="00066E17" w:rsidRPr="00196519" w:rsidRDefault="00066E17" w:rsidP="00710822">
      <w:pPr>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t>Literature Review</w:t>
      </w:r>
    </w:p>
    <w:p w:rsidR="009447A8" w:rsidRDefault="00066E17" w:rsidP="00604208">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There is</w:t>
      </w:r>
      <w:r w:rsidR="005A5369">
        <w:rPr>
          <w:rFonts w:ascii="Times New Roman" w:hAnsi="Times New Roman" w:cs="Times New Roman"/>
          <w:lang w:val="en-GB" w:eastAsia="ja-JP"/>
        </w:rPr>
        <w:t xml:space="preserve"> a growth in interest in academic circles with regard to the linkage between tourism and peace.  In recent years, two significant edited volumes have dealt specifica</w:t>
      </w:r>
      <w:r w:rsidR="00E577DC">
        <w:rPr>
          <w:rFonts w:ascii="Times New Roman" w:hAnsi="Times New Roman" w:cs="Times New Roman"/>
          <w:lang w:val="en-GB" w:eastAsia="ja-JP"/>
        </w:rPr>
        <w:t>lly with this topic (Moufakkir and</w:t>
      </w:r>
      <w:r w:rsidR="005A5369">
        <w:rPr>
          <w:rFonts w:ascii="Times New Roman" w:hAnsi="Times New Roman" w:cs="Times New Roman"/>
          <w:lang w:val="en-GB" w:eastAsia="ja-JP"/>
        </w:rPr>
        <w:t xml:space="preserve"> Kelly</w:t>
      </w:r>
      <w:r w:rsidR="00E577DC">
        <w:rPr>
          <w:rFonts w:ascii="Times New Roman" w:hAnsi="Times New Roman" w:cs="Times New Roman"/>
          <w:lang w:val="en-GB" w:eastAsia="ja-JP"/>
        </w:rPr>
        <w:t>,</w:t>
      </w:r>
      <w:r w:rsidR="005A5369">
        <w:rPr>
          <w:rFonts w:ascii="Times New Roman" w:hAnsi="Times New Roman" w:cs="Times New Roman"/>
          <w:lang w:val="en-GB" w:eastAsia="ja-JP"/>
        </w:rPr>
        <w:t xml:space="preserve"> </w:t>
      </w:r>
      <w:r w:rsidR="005A5369" w:rsidRPr="005A5369">
        <w:rPr>
          <w:rFonts w:ascii="Times New Roman" w:hAnsi="Times New Roman" w:cs="Times New Roman"/>
          <w:lang w:val="en-GB" w:eastAsia="ja-JP"/>
        </w:rPr>
        <w:t>2010</w:t>
      </w:r>
      <w:r w:rsidR="00E577DC">
        <w:rPr>
          <w:rFonts w:ascii="Times New Roman" w:hAnsi="Times New Roman" w:cs="Times New Roman"/>
          <w:lang w:val="en-GB" w:eastAsia="ja-JP"/>
        </w:rPr>
        <w:t>;</w:t>
      </w:r>
      <w:r w:rsidR="005A5369">
        <w:rPr>
          <w:rFonts w:ascii="Times New Roman" w:hAnsi="Times New Roman" w:cs="Times New Roman"/>
          <w:lang w:val="en-GB" w:eastAsia="ja-JP"/>
        </w:rPr>
        <w:t xml:space="preserve"> </w:t>
      </w:r>
      <w:r w:rsidR="00E577DC">
        <w:rPr>
          <w:rFonts w:ascii="Times New Roman" w:hAnsi="Times New Roman" w:cs="Times New Roman"/>
          <w:lang w:val="en-GB" w:eastAsia="ja-JP"/>
        </w:rPr>
        <w:t>Wohlmuther and</w:t>
      </w:r>
      <w:r w:rsidR="005A5369">
        <w:rPr>
          <w:rFonts w:ascii="Times New Roman" w:hAnsi="Times New Roman" w:cs="Times New Roman"/>
          <w:lang w:val="en-GB" w:eastAsia="ja-JP"/>
        </w:rPr>
        <w:t xml:space="preserve"> Wintersteiner</w:t>
      </w:r>
      <w:r w:rsidR="00E577DC">
        <w:rPr>
          <w:rFonts w:ascii="Times New Roman" w:hAnsi="Times New Roman" w:cs="Times New Roman"/>
          <w:lang w:val="en-GB" w:eastAsia="ja-JP"/>
        </w:rPr>
        <w:t>,</w:t>
      </w:r>
      <w:r w:rsidR="005A5369">
        <w:rPr>
          <w:rFonts w:ascii="Times New Roman" w:hAnsi="Times New Roman" w:cs="Times New Roman"/>
          <w:lang w:val="en-GB" w:eastAsia="ja-JP"/>
        </w:rPr>
        <w:t xml:space="preserve"> 2014). </w:t>
      </w:r>
      <w:r w:rsidR="00381EB1">
        <w:rPr>
          <w:rFonts w:ascii="Times New Roman" w:hAnsi="Times New Roman" w:cs="Times New Roman"/>
          <w:lang w:val="en-GB" w:eastAsia="ja-JP"/>
        </w:rPr>
        <w:t xml:space="preserve"> </w:t>
      </w:r>
      <w:r w:rsidR="00485E7B">
        <w:rPr>
          <w:rFonts w:ascii="Times New Roman" w:hAnsi="Times New Roman" w:cs="Times New Roman"/>
          <w:lang w:val="en-GB" w:eastAsia="ja-JP"/>
        </w:rPr>
        <w:t xml:space="preserve">Among the more common locations on which attention has focused in the tourism and peace literature, is the </w:t>
      </w:r>
      <w:r w:rsidR="00934CD8">
        <w:rPr>
          <w:rFonts w:ascii="Times New Roman" w:hAnsi="Times New Roman" w:cs="Times New Roman"/>
          <w:lang w:val="en-GB" w:eastAsia="ja-JP"/>
        </w:rPr>
        <w:t>case of Ireland (</w:t>
      </w:r>
      <w:r w:rsidR="009447A8" w:rsidRPr="009447A8">
        <w:rPr>
          <w:rFonts w:ascii="Times New Roman" w:hAnsi="Times New Roman" w:cs="Times New Roman"/>
          <w:lang w:val="en-GB" w:eastAsia="ja-JP"/>
        </w:rPr>
        <w:t>Anderson</w:t>
      </w:r>
      <w:r w:rsidR="009447A8">
        <w:rPr>
          <w:rFonts w:ascii="Times New Roman" w:hAnsi="Times New Roman" w:cs="Times New Roman"/>
          <w:lang w:val="en-GB" w:eastAsia="ja-JP"/>
        </w:rPr>
        <w:t xml:space="preserve"> </w:t>
      </w:r>
      <w:r w:rsidR="00E577DC">
        <w:rPr>
          <w:rFonts w:ascii="Times New Roman" w:hAnsi="Times New Roman" w:cs="Times New Roman"/>
          <w:lang w:val="en-GB" w:eastAsia="ja-JP"/>
        </w:rPr>
        <w:t>and</w:t>
      </w:r>
      <w:r w:rsidR="00E7793A">
        <w:rPr>
          <w:rFonts w:ascii="Times New Roman" w:hAnsi="Times New Roman" w:cs="Times New Roman"/>
          <w:lang w:val="en-GB" w:eastAsia="ja-JP"/>
        </w:rPr>
        <w:t xml:space="preserve"> </w:t>
      </w:r>
      <w:r w:rsidR="009447A8">
        <w:rPr>
          <w:rFonts w:ascii="Times New Roman" w:hAnsi="Times New Roman" w:cs="Times New Roman"/>
          <w:lang w:val="en-GB" w:eastAsia="ja-JP"/>
        </w:rPr>
        <w:t>O'Dowd</w:t>
      </w:r>
      <w:r w:rsidR="00E577DC">
        <w:rPr>
          <w:rFonts w:ascii="Times New Roman" w:hAnsi="Times New Roman" w:cs="Times New Roman"/>
          <w:lang w:val="en-GB" w:eastAsia="ja-JP"/>
        </w:rPr>
        <w:t>, 1999;</w:t>
      </w:r>
      <w:r w:rsidR="009447A8">
        <w:rPr>
          <w:rFonts w:ascii="Times New Roman" w:hAnsi="Times New Roman" w:cs="Times New Roman"/>
          <w:lang w:val="en-GB" w:eastAsia="ja-JP"/>
        </w:rPr>
        <w:t xml:space="preserve"> </w:t>
      </w:r>
      <w:r w:rsidR="00934CD8" w:rsidRPr="00196519">
        <w:rPr>
          <w:rFonts w:ascii="Times New Roman" w:hAnsi="Times New Roman" w:cs="Times New Roman"/>
          <w:lang w:val="en-GB" w:eastAsia="ja-JP"/>
        </w:rPr>
        <w:t>Anson</w:t>
      </w:r>
      <w:r w:rsidR="00E577DC">
        <w:rPr>
          <w:rFonts w:ascii="Times New Roman" w:hAnsi="Times New Roman" w:cs="Times New Roman"/>
          <w:lang w:val="en-GB" w:eastAsia="ja-JP"/>
        </w:rPr>
        <w:t>,</w:t>
      </w:r>
      <w:r w:rsidR="00934CD8" w:rsidRPr="00196519">
        <w:rPr>
          <w:rFonts w:ascii="Times New Roman" w:hAnsi="Times New Roman" w:cs="Times New Roman"/>
          <w:lang w:val="en-GB" w:eastAsia="ja-JP"/>
        </w:rPr>
        <w:t xml:space="preserve"> 1999</w:t>
      </w:r>
      <w:r w:rsidR="00E577DC">
        <w:rPr>
          <w:rFonts w:ascii="Times New Roman" w:hAnsi="Times New Roman" w:cs="Times New Roman"/>
          <w:lang w:val="en-GB" w:eastAsia="ja-JP"/>
        </w:rPr>
        <w:t>;</w:t>
      </w:r>
      <w:r w:rsidR="00934CD8">
        <w:rPr>
          <w:rFonts w:ascii="Times New Roman" w:hAnsi="Times New Roman" w:cs="Times New Roman"/>
          <w:lang w:val="en-GB" w:eastAsia="ja-JP"/>
        </w:rPr>
        <w:t xml:space="preserve"> </w:t>
      </w:r>
      <w:r w:rsidR="009447A8">
        <w:rPr>
          <w:rFonts w:ascii="Times New Roman" w:hAnsi="Times New Roman" w:cs="Times New Roman"/>
          <w:lang w:val="en-GB" w:eastAsia="ja-JP"/>
        </w:rPr>
        <w:t>Boyd</w:t>
      </w:r>
      <w:r w:rsidR="00E577DC">
        <w:rPr>
          <w:rFonts w:ascii="Times New Roman" w:hAnsi="Times New Roman" w:cs="Times New Roman"/>
          <w:lang w:val="en-GB" w:eastAsia="ja-JP"/>
        </w:rPr>
        <w:t>, 1999;</w:t>
      </w:r>
      <w:r w:rsidR="009447A8" w:rsidRPr="009447A8">
        <w:rPr>
          <w:rFonts w:ascii="Times New Roman" w:hAnsi="Times New Roman" w:cs="Times New Roman"/>
          <w:lang w:val="en-GB" w:eastAsia="ja-JP"/>
        </w:rPr>
        <w:t xml:space="preserve"> </w:t>
      </w:r>
      <w:r w:rsidR="009447A8">
        <w:rPr>
          <w:rFonts w:ascii="Times New Roman" w:hAnsi="Times New Roman" w:cs="Times New Roman"/>
          <w:lang w:val="en-GB" w:eastAsia="ja-JP"/>
        </w:rPr>
        <w:t>Leslie</w:t>
      </w:r>
      <w:r w:rsidR="00E577DC">
        <w:rPr>
          <w:rFonts w:ascii="Times New Roman" w:hAnsi="Times New Roman" w:cs="Times New Roman"/>
          <w:lang w:val="en-GB" w:eastAsia="ja-JP"/>
        </w:rPr>
        <w:t>, 1999;</w:t>
      </w:r>
      <w:r w:rsidR="009447A8" w:rsidRPr="009447A8">
        <w:rPr>
          <w:rFonts w:ascii="Times New Roman" w:hAnsi="Times New Roman" w:cs="Times New Roman"/>
          <w:lang w:val="en-GB" w:eastAsia="ja-JP"/>
        </w:rPr>
        <w:t xml:space="preserve"> </w:t>
      </w:r>
      <w:r w:rsidR="00E577DC">
        <w:rPr>
          <w:rFonts w:ascii="Times New Roman" w:hAnsi="Times New Roman" w:cs="Times New Roman"/>
          <w:lang w:val="en-GB" w:eastAsia="ja-JP"/>
        </w:rPr>
        <w:t>Henderson and</w:t>
      </w:r>
      <w:r w:rsidR="00E7793A">
        <w:rPr>
          <w:rFonts w:ascii="Times New Roman" w:hAnsi="Times New Roman" w:cs="Times New Roman"/>
          <w:lang w:val="en-GB" w:eastAsia="ja-JP"/>
        </w:rPr>
        <w:t xml:space="preserve"> Teague</w:t>
      </w:r>
      <w:r w:rsidR="00E577DC">
        <w:rPr>
          <w:rFonts w:ascii="Times New Roman" w:hAnsi="Times New Roman" w:cs="Times New Roman"/>
          <w:lang w:val="en-GB" w:eastAsia="ja-JP"/>
        </w:rPr>
        <w:t>, 2006;</w:t>
      </w:r>
      <w:r w:rsidR="00E7793A">
        <w:rPr>
          <w:rFonts w:ascii="Times New Roman" w:hAnsi="Times New Roman" w:cs="Times New Roman"/>
          <w:lang w:val="en-GB" w:eastAsia="ja-JP"/>
        </w:rPr>
        <w:t xml:space="preserve"> </w:t>
      </w:r>
      <w:r w:rsidR="00934CD8" w:rsidRPr="00196519">
        <w:rPr>
          <w:rFonts w:ascii="Times New Roman" w:hAnsi="Times New Roman" w:cs="Times New Roman"/>
          <w:lang w:val="en-GB" w:eastAsia="ja-JP"/>
        </w:rPr>
        <w:t>McDowell</w:t>
      </w:r>
      <w:r w:rsidR="00E577DC">
        <w:rPr>
          <w:rFonts w:ascii="Times New Roman" w:hAnsi="Times New Roman" w:cs="Times New Roman"/>
          <w:lang w:val="en-GB" w:eastAsia="ja-JP"/>
        </w:rPr>
        <w:t>,</w:t>
      </w:r>
      <w:r w:rsidR="00934CD8" w:rsidRPr="00196519">
        <w:rPr>
          <w:rFonts w:ascii="Times New Roman" w:hAnsi="Times New Roman" w:cs="Times New Roman"/>
          <w:lang w:val="en-GB" w:eastAsia="ja-JP"/>
        </w:rPr>
        <w:t xml:space="preserve"> 2008</w:t>
      </w:r>
      <w:r w:rsidR="009447A8">
        <w:rPr>
          <w:rFonts w:ascii="Times New Roman" w:hAnsi="Times New Roman" w:cs="Times New Roman"/>
          <w:lang w:val="en-GB" w:eastAsia="ja-JP"/>
        </w:rPr>
        <w:t>).</w:t>
      </w:r>
      <w:r w:rsidR="00934CD8">
        <w:rPr>
          <w:rFonts w:ascii="Times New Roman" w:hAnsi="Times New Roman" w:cs="Times New Roman"/>
          <w:lang w:val="en-GB" w:eastAsia="ja-JP"/>
        </w:rPr>
        <w:t xml:space="preserve"> </w:t>
      </w:r>
      <w:r w:rsidR="009447A8">
        <w:rPr>
          <w:rFonts w:ascii="Times New Roman" w:hAnsi="Times New Roman" w:cs="Times New Roman"/>
          <w:lang w:val="en-GB" w:eastAsia="ja-JP"/>
        </w:rPr>
        <w:t xml:space="preserve"> </w:t>
      </w:r>
      <w:r w:rsidR="00485E7B">
        <w:rPr>
          <w:rFonts w:ascii="Times New Roman" w:hAnsi="Times New Roman" w:cs="Times New Roman"/>
          <w:lang w:val="en-GB" w:eastAsia="ja-JP"/>
        </w:rPr>
        <w:t>Another, u</w:t>
      </w:r>
      <w:r w:rsidR="009447A8">
        <w:rPr>
          <w:rFonts w:ascii="Times New Roman" w:hAnsi="Times New Roman" w:cs="Times New Roman"/>
          <w:lang w:val="en-GB" w:eastAsia="ja-JP"/>
        </w:rPr>
        <w:t>nsurprisingly</w:t>
      </w:r>
      <w:r w:rsidR="00485E7B">
        <w:rPr>
          <w:rFonts w:ascii="Times New Roman" w:hAnsi="Times New Roman" w:cs="Times New Roman"/>
          <w:lang w:val="en-GB" w:eastAsia="ja-JP"/>
        </w:rPr>
        <w:t xml:space="preserve"> given the coexistence of tourism and political </w:t>
      </w:r>
      <w:r w:rsidR="00604208">
        <w:rPr>
          <w:rFonts w:ascii="Times New Roman" w:hAnsi="Times New Roman" w:cs="Times New Roman"/>
          <w:lang w:val="en-GB" w:eastAsia="ja-JP"/>
        </w:rPr>
        <w:t>tensions</w:t>
      </w:r>
      <w:r w:rsidR="00485E7B">
        <w:rPr>
          <w:rFonts w:ascii="Times New Roman" w:hAnsi="Times New Roman" w:cs="Times New Roman"/>
          <w:lang w:val="en-GB" w:eastAsia="ja-JP"/>
        </w:rPr>
        <w:t xml:space="preserve"> there, is the </w:t>
      </w:r>
      <w:r w:rsidR="009447A8">
        <w:rPr>
          <w:rFonts w:ascii="Times New Roman" w:hAnsi="Times New Roman" w:cs="Times New Roman"/>
          <w:lang w:val="en-GB" w:eastAsia="ja-JP"/>
        </w:rPr>
        <w:t>Basque country (</w:t>
      </w:r>
      <w:r w:rsidR="00E577DC">
        <w:rPr>
          <w:rFonts w:ascii="Times New Roman" w:hAnsi="Times New Roman" w:cs="Times New Roman"/>
          <w:lang w:val="en-GB" w:eastAsia="ja-JP"/>
        </w:rPr>
        <w:t>Abadie and</w:t>
      </w:r>
      <w:r w:rsidR="009447A8" w:rsidRPr="009447A8">
        <w:rPr>
          <w:rFonts w:ascii="Times New Roman" w:hAnsi="Times New Roman" w:cs="Times New Roman"/>
          <w:lang w:val="en-GB" w:eastAsia="ja-JP"/>
        </w:rPr>
        <w:t xml:space="preserve"> Gardeazabal</w:t>
      </w:r>
      <w:r w:rsidR="00E577DC">
        <w:rPr>
          <w:rFonts w:ascii="Times New Roman" w:hAnsi="Times New Roman" w:cs="Times New Roman"/>
          <w:lang w:val="en-GB" w:eastAsia="ja-JP"/>
        </w:rPr>
        <w:t>,</w:t>
      </w:r>
      <w:r w:rsidR="009447A8" w:rsidRPr="009447A8">
        <w:rPr>
          <w:rFonts w:ascii="Times New Roman" w:hAnsi="Times New Roman" w:cs="Times New Roman"/>
          <w:lang w:val="en-GB" w:eastAsia="ja-JP"/>
        </w:rPr>
        <w:t xml:space="preserve"> 2001;</w:t>
      </w:r>
      <w:r w:rsidR="009447A8">
        <w:rPr>
          <w:rFonts w:ascii="Times New Roman" w:hAnsi="Times New Roman" w:cs="Times New Roman"/>
          <w:lang w:val="en-GB" w:eastAsia="ja-JP"/>
        </w:rPr>
        <w:t xml:space="preserve"> Plaza</w:t>
      </w:r>
      <w:r w:rsidR="00E577DC">
        <w:rPr>
          <w:rFonts w:ascii="Times New Roman" w:hAnsi="Times New Roman" w:cs="Times New Roman"/>
          <w:lang w:val="en-GB" w:eastAsia="ja-JP"/>
        </w:rPr>
        <w:t>,</w:t>
      </w:r>
      <w:r w:rsidR="009447A8">
        <w:rPr>
          <w:rFonts w:ascii="Times New Roman" w:hAnsi="Times New Roman" w:cs="Times New Roman"/>
          <w:lang w:val="en-GB" w:eastAsia="ja-JP"/>
        </w:rPr>
        <w:t xml:space="preserve"> 2002</w:t>
      </w:r>
      <w:r w:rsidR="009447A8" w:rsidRPr="009447A8">
        <w:rPr>
          <w:rFonts w:ascii="Times New Roman" w:hAnsi="Times New Roman" w:cs="Times New Roman"/>
          <w:lang w:val="en-GB" w:eastAsia="ja-JP"/>
        </w:rPr>
        <w:t>)</w:t>
      </w:r>
      <w:r w:rsidR="009447A8">
        <w:rPr>
          <w:rFonts w:ascii="Times New Roman" w:hAnsi="Times New Roman" w:cs="Times New Roman"/>
          <w:lang w:val="en-GB" w:eastAsia="ja-JP"/>
        </w:rPr>
        <w:t>.</w:t>
      </w:r>
      <w:r w:rsidR="00F5530E">
        <w:rPr>
          <w:rFonts w:ascii="Times New Roman" w:hAnsi="Times New Roman" w:cs="Times New Roman"/>
          <w:lang w:val="en-GB" w:eastAsia="ja-JP"/>
        </w:rPr>
        <w:t xml:space="preserve">  </w:t>
      </w:r>
      <w:r w:rsidR="00F5530E" w:rsidRPr="00F5530E">
        <w:rPr>
          <w:rFonts w:ascii="Times New Roman" w:hAnsi="Times New Roman" w:cs="Times New Roman"/>
          <w:lang w:val="en-GB" w:eastAsia="ja-JP"/>
        </w:rPr>
        <w:t>There are many other writings that deal with the relationship between tourism and peace/</w:t>
      </w:r>
      <w:r w:rsidR="00F5530E">
        <w:rPr>
          <w:rFonts w:ascii="Times New Roman" w:hAnsi="Times New Roman" w:cs="Times New Roman"/>
          <w:lang w:val="en-GB" w:eastAsia="ja-JP"/>
        </w:rPr>
        <w:t xml:space="preserve">conflict areas </w:t>
      </w:r>
      <w:r w:rsidR="00485E7B">
        <w:rPr>
          <w:rFonts w:ascii="Times New Roman" w:hAnsi="Times New Roman" w:cs="Times New Roman"/>
          <w:lang w:val="en-GB" w:eastAsia="ja-JP"/>
        </w:rPr>
        <w:t>(</w:t>
      </w:r>
      <w:r w:rsidR="00F5530E">
        <w:rPr>
          <w:rFonts w:ascii="Times New Roman" w:hAnsi="Times New Roman" w:cs="Times New Roman"/>
          <w:lang w:val="en-GB" w:eastAsia="ja-JP"/>
        </w:rPr>
        <w:t xml:space="preserve">including Korea and </w:t>
      </w:r>
      <w:r w:rsidR="00F5530E" w:rsidRPr="00F5530E">
        <w:rPr>
          <w:rFonts w:ascii="Times New Roman" w:hAnsi="Times New Roman" w:cs="Times New Roman"/>
          <w:lang w:val="en-GB" w:eastAsia="ja-JP"/>
        </w:rPr>
        <w:t>the Middle East</w:t>
      </w:r>
      <w:r w:rsidR="00485E7B">
        <w:rPr>
          <w:rFonts w:ascii="Times New Roman" w:hAnsi="Times New Roman" w:cs="Times New Roman"/>
          <w:lang w:val="en-GB" w:eastAsia="ja-JP"/>
        </w:rPr>
        <w:t>)</w:t>
      </w:r>
      <w:r w:rsidR="00F5530E" w:rsidRPr="00F5530E">
        <w:rPr>
          <w:rFonts w:ascii="Times New Roman" w:hAnsi="Times New Roman" w:cs="Times New Roman"/>
          <w:lang w:val="en-GB" w:eastAsia="ja-JP"/>
        </w:rPr>
        <w:t xml:space="preserve">, </w:t>
      </w:r>
      <w:r w:rsidR="00485E7B">
        <w:rPr>
          <w:rFonts w:ascii="Times New Roman" w:hAnsi="Times New Roman" w:cs="Times New Roman"/>
          <w:lang w:val="en-GB" w:eastAsia="ja-JP"/>
        </w:rPr>
        <w:t xml:space="preserve">and still others with </w:t>
      </w:r>
      <w:r w:rsidR="00F5530E">
        <w:rPr>
          <w:rFonts w:ascii="Times New Roman" w:hAnsi="Times New Roman" w:cs="Times New Roman"/>
          <w:lang w:val="en-GB" w:eastAsia="ja-JP"/>
        </w:rPr>
        <w:t>more abstract approaches</w:t>
      </w:r>
      <w:r w:rsidR="00F5530E" w:rsidRPr="00F5530E">
        <w:rPr>
          <w:rFonts w:ascii="Times New Roman" w:hAnsi="Times New Roman" w:cs="Times New Roman"/>
          <w:lang w:val="en-GB" w:eastAsia="ja-JP"/>
        </w:rPr>
        <w:t xml:space="preserve"> </w:t>
      </w:r>
      <w:r w:rsidR="00485E7B">
        <w:rPr>
          <w:rFonts w:ascii="Times New Roman" w:hAnsi="Times New Roman" w:cs="Times New Roman"/>
          <w:lang w:val="en-GB" w:eastAsia="ja-JP"/>
        </w:rPr>
        <w:t xml:space="preserve">to these issues </w:t>
      </w:r>
      <w:r w:rsidR="00F5530E" w:rsidRPr="00F5530E">
        <w:rPr>
          <w:rFonts w:ascii="Times New Roman" w:hAnsi="Times New Roman" w:cs="Times New Roman"/>
          <w:lang w:val="en-GB" w:eastAsia="ja-JP"/>
        </w:rPr>
        <w:t>(see for example;</w:t>
      </w:r>
      <w:r w:rsidR="00F5530E">
        <w:rPr>
          <w:rFonts w:ascii="Times New Roman" w:hAnsi="Times New Roman" w:cs="Times New Roman"/>
          <w:lang w:val="en-GB" w:eastAsia="ja-JP"/>
        </w:rPr>
        <w:t xml:space="preserve"> </w:t>
      </w:r>
      <w:r w:rsidR="00E577DC" w:rsidRPr="00F5530E">
        <w:rPr>
          <w:rFonts w:ascii="Times New Roman" w:hAnsi="Times New Roman" w:cs="Times New Roman"/>
          <w:lang w:val="en-GB" w:eastAsia="ja-JP"/>
        </w:rPr>
        <w:t xml:space="preserve">Hall </w:t>
      </w:r>
      <w:r w:rsidR="00E577DC">
        <w:rPr>
          <w:rFonts w:ascii="Times New Roman" w:hAnsi="Times New Roman" w:cs="Times New Roman"/>
          <w:lang w:val="en-GB" w:eastAsia="ja-JP"/>
        </w:rPr>
        <w:t>and</w:t>
      </w:r>
      <w:r w:rsidR="00E577DC" w:rsidRPr="00F5530E">
        <w:rPr>
          <w:rFonts w:ascii="Times New Roman" w:hAnsi="Times New Roman" w:cs="Times New Roman"/>
          <w:lang w:val="en-GB" w:eastAsia="ja-JP"/>
        </w:rPr>
        <w:t xml:space="preserve"> O’Sullivan</w:t>
      </w:r>
      <w:r w:rsidR="00E577DC">
        <w:rPr>
          <w:rFonts w:ascii="Times New Roman" w:hAnsi="Times New Roman" w:cs="Times New Roman"/>
          <w:lang w:val="en-GB" w:eastAsia="ja-JP"/>
        </w:rPr>
        <w:t>,</w:t>
      </w:r>
      <w:r w:rsidR="00E577DC" w:rsidRPr="00F5530E">
        <w:rPr>
          <w:rFonts w:ascii="Times New Roman" w:hAnsi="Times New Roman" w:cs="Times New Roman"/>
          <w:lang w:val="en-GB" w:eastAsia="ja-JP"/>
        </w:rPr>
        <w:t xml:space="preserve"> 1996; </w:t>
      </w:r>
      <w:r w:rsidR="00E577DC">
        <w:rPr>
          <w:rFonts w:ascii="Times New Roman" w:hAnsi="Times New Roman" w:cs="Times New Roman"/>
          <w:lang w:val="en-GB" w:eastAsia="ja-JP"/>
        </w:rPr>
        <w:t>Mansfeld, 1996; Etxebarria and</w:t>
      </w:r>
      <w:r w:rsidR="00E577DC" w:rsidRPr="00F5530E">
        <w:rPr>
          <w:rFonts w:ascii="Times New Roman" w:hAnsi="Times New Roman" w:cs="Times New Roman"/>
          <w:lang w:val="en-GB" w:eastAsia="ja-JP"/>
        </w:rPr>
        <w:t xml:space="preserve"> Gomez Uranga</w:t>
      </w:r>
      <w:r w:rsidR="00E577DC">
        <w:rPr>
          <w:rFonts w:ascii="Times New Roman" w:hAnsi="Times New Roman" w:cs="Times New Roman"/>
          <w:lang w:val="en-GB" w:eastAsia="ja-JP"/>
        </w:rPr>
        <w:t>,</w:t>
      </w:r>
      <w:r w:rsidR="00E577DC" w:rsidRPr="00F5530E">
        <w:rPr>
          <w:rFonts w:ascii="Times New Roman" w:hAnsi="Times New Roman" w:cs="Times New Roman"/>
          <w:lang w:val="en-GB" w:eastAsia="ja-JP"/>
        </w:rPr>
        <w:t xml:space="preserve"> 2002; Coshall</w:t>
      </w:r>
      <w:r w:rsidR="00E577DC">
        <w:rPr>
          <w:rFonts w:ascii="Times New Roman" w:hAnsi="Times New Roman" w:cs="Times New Roman"/>
          <w:lang w:val="en-GB" w:eastAsia="ja-JP"/>
        </w:rPr>
        <w:t>,</w:t>
      </w:r>
      <w:r w:rsidR="00E577DC" w:rsidRPr="00F5530E">
        <w:rPr>
          <w:rFonts w:ascii="Times New Roman" w:hAnsi="Times New Roman" w:cs="Times New Roman"/>
          <w:lang w:val="en-GB" w:eastAsia="ja-JP"/>
        </w:rPr>
        <w:t xml:space="preserve"> 2003; </w:t>
      </w:r>
      <w:r w:rsidR="00E577DC">
        <w:rPr>
          <w:rFonts w:ascii="Times New Roman" w:hAnsi="Times New Roman" w:cs="Times New Roman"/>
          <w:lang w:val="en-GB" w:eastAsia="ja-JP"/>
        </w:rPr>
        <w:t xml:space="preserve">Neumayer, 2004; </w:t>
      </w:r>
      <w:r w:rsidR="00F5530E">
        <w:rPr>
          <w:rFonts w:ascii="Times New Roman" w:hAnsi="Times New Roman" w:cs="Times New Roman"/>
          <w:lang w:val="en-GB" w:eastAsia="ja-JP"/>
        </w:rPr>
        <w:t xml:space="preserve">Altinay </w:t>
      </w:r>
      <w:r w:rsidR="00E577DC">
        <w:rPr>
          <w:rFonts w:ascii="Times New Roman" w:hAnsi="Times New Roman" w:cs="Times New Roman"/>
          <w:lang w:val="en-GB" w:eastAsia="ja-JP"/>
        </w:rPr>
        <w:t>and</w:t>
      </w:r>
      <w:r w:rsidR="00DE309A">
        <w:rPr>
          <w:rFonts w:ascii="Times New Roman" w:hAnsi="Times New Roman" w:cs="Times New Roman"/>
          <w:lang w:val="en-GB" w:eastAsia="ja-JP"/>
        </w:rPr>
        <w:t xml:space="preserve"> </w:t>
      </w:r>
      <w:r w:rsidR="00F5530E">
        <w:rPr>
          <w:rFonts w:ascii="Times New Roman" w:hAnsi="Times New Roman" w:cs="Times New Roman"/>
          <w:lang w:val="en-GB" w:eastAsia="ja-JP"/>
        </w:rPr>
        <w:t>Bowen</w:t>
      </w:r>
      <w:r w:rsidR="00E577DC">
        <w:rPr>
          <w:rFonts w:ascii="Times New Roman" w:hAnsi="Times New Roman" w:cs="Times New Roman"/>
          <w:lang w:val="en-GB" w:eastAsia="ja-JP"/>
        </w:rPr>
        <w:t>,</w:t>
      </w:r>
      <w:r w:rsidR="00F5530E">
        <w:rPr>
          <w:rFonts w:ascii="Times New Roman" w:hAnsi="Times New Roman" w:cs="Times New Roman"/>
          <w:lang w:val="en-GB" w:eastAsia="ja-JP"/>
        </w:rPr>
        <w:t xml:space="preserve"> 2006;</w:t>
      </w:r>
      <w:r w:rsidR="00E577DC">
        <w:rPr>
          <w:rFonts w:ascii="Times New Roman" w:hAnsi="Times New Roman" w:cs="Times New Roman"/>
          <w:lang w:val="en-GB" w:eastAsia="ja-JP"/>
        </w:rPr>
        <w:t xml:space="preserve"> Brin, 2006</w:t>
      </w:r>
      <w:r w:rsidR="00F5530E" w:rsidRPr="00F5530E">
        <w:rPr>
          <w:rFonts w:ascii="Times New Roman" w:hAnsi="Times New Roman" w:cs="Times New Roman"/>
          <w:lang w:val="en-GB" w:eastAsia="ja-JP"/>
        </w:rPr>
        <w:t>; Law</w:t>
      </w:r>
      <w:r w:rsidR="00E577DC">
        <w:rPr>
          <w:rFonts w:ascii="Times New Roman" w:hAnsi="Times New Roman" w:cs="Times New Roman"/>
          <w:lang w:val="en-GB" w:eastAsia="ja-JP"/>
        </w:rPr>
        <w:t>,</w:t>
      </w:r>
      <w:r w:rsidR="00F5530E" w:rsidRPr="00F5530E">
        <w:rPr>
          <w:rFonts w:ascii="Times New Roman" w:hAnsi="Times New Roman" w:cs="Times New Roman"/>
          <w:lang w:val="en-GB" w:eastAsia="ja-JP"/>
        </w:rPr>
        <w:t xml:space="preserve"> 2006;</w:t>
      </w:r>
      <w:r w:rsidR="00F5530E">
        <w:rPr>
          <w:rFonts w:ascii="Times New Roman" w:hAnsi="Times New Roman" w:cs="Times New Roman"/>
          <w:lang w:val="en-GB" w:eastAsia="ja-JP"/>
        </w:rPr>
        <w:t xml:space="preserve"> </w:t>
      </w:r>
      <w:r w:rsidR="0037003B">
        <w:rPr>
          <w:rFonts w:ascii="Times New Roman" w:hAnsi="Times New Roman" w:cs="Times New Roman"/>
          <w:lang w:val="en-GB" w:eastAsia="ja-JP"/>
        </w:rPr>
        <w:t>Zuelow</w:t>
      </w:r>
      <w:r w:rsidR="00E577DC">
        <w:rPr>
          <w:rFonts w:ascii="Times New Roman" w:hAnsi="Times New Roman" w:cs="Times New Roman"/>
          <w:lang w:val="en-GB" w:eastAsia="ja-JP"/>
        </w:rPr>
        <w:t>,</w:t>
      </w:r>
      <w:r w:rsidR="0037003B">
        <w:rPr>
          <w:rFonts w:ascii="Times New Roman" w:hAnsi="Times New Roman" w:cs="Times New Roman"/>
          <w:lang w:val="en-GB" w:eastAsia="ja-JP"/>
        </w:rPr>
        <w:t xml:space="preserve"> 2006</w:t>
      </w:r>
      <w:r w:rsidR="00E577DC">
        <w:rPr>
          <w:rFonts w:ascii="Times New Roman" w:hAnsi="Times New Roman" w:cs="Times New Roman"/>
          <w:lang w:val="en-GB" w:eastAsia="ja-JP"/>
        </w:rPr>
        <w:t>;</w:t>
      </w:r>
      <w:r w:rsidR="00E577DC" w:rsidRPr="00E577DC">
        <w:rPr>
          <w:rFonts w:ascii="Times New Roman" w:hAnsi="Times New Roman" w:cs="Times New Roman"/>
          <w:lang w:val="en-GB" w:eastAsia="ja-JP"/>
        </w:rPr>
        <w:t xml:space="preserve"> </w:t>
      </w:r>
      <w:r w:rsidR="00E577DC">
        <w:rPr>
          <w:rFonts w:ascii="Times New Roman" w:hAnsi="Times New Roman" w:cs="Times New Roman"/>
          <w:lang w:val="en-GB" w:eastAsia="ja-JP"/>
        </w:rPr>
        <w:t xml:space="preserve">Araña and León, 2008; </w:t>
      </w:r>
      <w:r w:rsidR="00E577DC" w:rsidRPr="00F5530E">
        <w:rPr>
          <w:rFonts w:ascii="Times New Roman" w:hAnsi="Times New Roman" w:cs="Times New Roman"/>
          <w:lang w:val="en-GB" w:eastAsia="ja-JP"/>
        </w:rPr>
        <w:t>Gelbman</w:t>
      </w:r>
      <w:r w:rsidR="00E577DC">
        <w:rPr>
          <w:rFonts w:ascii="Times New Roman" w:hAnsi="Times New Roman" w:cs="Times New Roman"/>
          <w:lang w:val="en-GB" w:eastAsia="ja-JP"/>
        </w:rPr>
        <w:t>,</w:t>
      </w:r>
      <w:r w:rsidR="00E577DC" w:rsidRPr="00F5530E">
        <w:rPr>
          <w:rFonts w:ascii="Times New Roman" w:hAnsi="Times New Roman" w:cs="Times New Roman"/>
          <w:lang w:val="en-GB" w:eastAsia="ja-JP"/>
        </w:rPr>
        <w:t xml:space="preserve"> 2008</w:t>
      </w:r>
      <w:r w:rsidR="00F5530E" w:rsidRPr="00F5530E">
        <w:rPr>
          <w:rFonts w:ascii="Times New Roman" w:hAnsi="Times New Roman" w:cs="Times New Roman"/>
          <w:lang w:val="en-GB" w:eastAsia="ja-JP"/>
        </w:rPr>
        <w:t>).</w:t>
      </w:r>
    </w:p>
    <w:p w:rsidR="009447A8" w:rsidRDefault="009447A8" w:rsidP="00292555">
      <w:pPr>
        <w:spacing w:line="480" w:lineRule="auto"/>
        <w:rPr>
          <w:rFonts w:ascii="Times New Roman" w:hAnsi="Times New Roman" w:cs="Times New Roman"/>
          <w:lang w:val="en-GB" w:eastAsia="ja-JP"/>
        </w:rPr>
      </w:pPr>
    </w:p>
    <w:p w:rsidR="00535DEC" w:rsidRPr="00196519" w:rsidRDefault="00066E17" w:rsidP="00485E7B">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As a subset of this literature, a great deal </w:t>
      </w:r>
      <w:r w:rsidR="00485E7B">
        <w:rPr>
          <w:rFonts w:ascii="Times New Roman" w:hAnsi="Times New Roman" w:cs="Times New Roman"/>
          <w:lang w:val="en-GB" w:eastAsia="ja-JP"/>
        </w:rPr>
        <w:t xml:space="preserve">is </w:t>
      </w:r>
      <w:r w:rsidRPr="00196519">
        <w:rPr>
          <w:rFonts w:ascii="Times New Roman" w:hAnsi="Times New Roman" w:cs="Times New Roman"/>
          <w:lang w:val="en-GB" w:eastAsia="ja-JP"/>
        </w:rPr>
        <w:t>written about political divisions and</w:t>
      </w:r>
      <w:r w:rsidR="0037003B">
        <w:rPr>
          <w:rFonts w:ascii="Times New Roman" w:hAnsi="Times New Roman" w:cs="Times New Roman"/>
          <w:lang w:val="en-GB" w:eastAsia="ja-JP"/>
        </w:rPr>
        <w:t xml:space="preserve"> tourism (see for example; </w:t>
      </w:r>
      <w:r w:rsidR="00831B34">
        <w:rPr>
          <w:rFonts w:ascii="Times New Roman" w:hAnsi="Times New Roman" w:cs="Times New Roman"/>
          <w:lang w:val="en-GB" w:eastAsia="ja-JP"/>
        </w:rPr>
        <w:t>Dana, 1990; Anderson and</w:t>
      </w:r>
      <w:r w:rsidR="00831B34" w:rsidRPr="00196519">
        <w:rPr>
          <w:rFonts w:ascii="Times New Roman" w:hAnsi="Times New Roman" w:cs="Times New Roman"/>
          <w:lang w:val="en-GB" w:eastAsia="ja-JP"/>
        </w:rPr>
        <w:t xml:space="preserve"> O'Dowd</w:t>
      </w:r>
      <w:r w:rsidR="00831B34">
        <w:rPr>
          <w:rFonts w:ascii="Times New Roman" w:hAnsi="Times New Roman" w:cs="Times New Roman"/>
          <w:lang w:val="en-GB" w:eastAsia="ja-JP"/>
        </w:rPr>
        <w:t xml:space="preserve">, 1999; </w:t>
      </w:r>
      <w:r w:rsidR="005A2CF4" w:rsidRPr="00196519">
        <w:rPr>
          <w:rFonts w:ascii="Times New Roman" w:hAnsi="Times New Roman" w:cs="Times New Roman"/>
          <w:lang w:val="en-GB" w:eastAsia="ja-JP"/>
        </w:rPr>
        <w:t>Boyd</w:t>
      </w:r>
      <w:r w:rsidR="00831B34">
        <w:rPr>
          <w:rFonts w:ascii="Times New Roman" w:hAnsi="Times New Roman" w:cs="Times New Roman"/>
          <w:lang w:val="en-GB" w:eastAsia="ja-JP"/>
        </w:rPr>
        <w:t>,</w:t>
      </w:r>
      <w:r w:rsidR="005A2CF4" w:rsidRPr="00196519">
        <w:rPr>
          <w:rFonts w:ascii="Times New Roman" w:hAnsi="Times New Roman" w:cs="Times New Roman"/>
          <w:lang w:val="en-GB" w:eastAsia="ja-JP"/>
        </w:rPr>
        <w:t xml:space="preserve"> 1999;</w:t>
      </w:r>
      <w:r w:rsidR="005A2CF4" w:rsidRPr="00196519">
        <w:rPr>
          <w:lang w:val="en-GB" w:eastAsia="ja-JP"/>
        </w:rPr>
        <w:t xml:space="preserve"> </w:t>
      </w:r>
      <w:r w:rsidR="005A2CF4" w:rsidRPr="00196519">
        <w:rPr>
          <w:rFonts w:ascii="Times New Roman" w:hAnsi="Times New Roman" w:cs="Times New Roman"/>
          <w:lang w:val="en-GB" w:eastAsia="ja-JP"/>
        </w:rPr>
        <w:t>Leslie</w:t>
      </w:r>
      <w:r w:rsidR="00831B34">
        <w:rPr>
          <w:rFonts w:ascii="Times New Roman" w:hAnsi="Times New Roman" w:cs="Times New Roman"/>
          <w:lang w:val="en-GB" w:eastAsia="ja-JP"/>
        </w:rPr>
        <w:t>, 1999;</w:t>
      </w:r>
      <w:r w:rsidR="00831B34" w:rsidRPr="00196519">
        <w:rPr>
          <w:rFonts w:ascii="Times New Roman" w:hAnsi="Times New Roman" w:cs="Times New Roman"/>
          <w:lang w:val="en-GB" w:eastAsia="ja-JP"/>
        </w:rPr>
        <w:t xml:space="preserve"> </w:t>
      </w:r>
      <w:r w:rsidR="00831B34">
        <w:rPr>
          <w:rFonts w:ascii="Times New Roman" w:hAnsi="Times New Roman" w:cs="Times New Roman"/>
          <w:lang w:val="en-GB" w:eastAsia="ja-JP"/>
        </w:rPr>
        <w:lastRenderedPageBreak/>
        <w:t>Chung and</w:t>
      </w:r>
      <w:r w:rsidR="00831B34" w:rsidRPr="00196519">
        <w:rPr>
          <w:rFonts w:ascii="Times New Roman" w:hAnsi="Times New Roman" w:cs="Times New Roman"/>
          <w:lang w:val="en-GB" w:eastAsia="ja-JP"/>
        </w:rPr>
        <w:t xml:space="preserve"> Yu</w:t>
      </w:r>
      <w:r w:rsidR="00831B34">
        <w:rPr>
          <w:rFonts w:ascii="Times New Roman" w:hAnsi="Times New Roman" w:cs="Times New Roman"/>
          <w:lang w:val="en-GB" w:eastAsia="ja-JP"/>
        </w:rPr>
        <w:t>,</w:t>
      </w:r>
      <w:r w:rsidR="00831B34" w:rsidRPr="00196519">
        <w:rPr>
          <w:rFonts w:ascii="Times New Roman" w:hAnsi="Times New Roman" w:cs="Times New Roman"/>
          <w:lang w:val="en-GB" w:eastAsia="ja-JP"/>
        </w:rPr>
        <w:t xml:space="preserve"> 2001</w:t>
      </w:r>
      <w:r w:rsidR="00831B34">
        <w:rPr>
          <w:rFonts w:ascii="Times New Roman" w:hAnsi="Times New Roman" w:cs="Times New Roman"/>
          <w:lang w:val="en-GB" w:eastAsia="ja-JP"/>
        </w:rPr>
        <w:t xml:space="preserve">; </w:t>
      </w:r>
      <w:r w:rsidR="00831B34" w:rsidRPr="00196519">
        <w:rPr>
          <w:rFonts w:ascii="Times New Roman" w:hAnsi="Times New Roman" w:cs="Times New Roman"/>
          <w:lang w:val="en-GB" w:eastAsia="ja-JP"/>
        </w:rPr>
        <w:t>Cohen-Hattab</w:t>
      </w:r>
      <w:r w:rsidR="00831B34">
        <w:rPr>
          <w:rFonts w:ascii="Times New Roman" w:hAnsi="Times New Roman" w:cs="Times New Roman"/>
          <w:lang w:val="en-GB" w:eastAsia="ja-JP"/>
        </w:rPr>
        <w:t>,</w:t>
      </w:r>
      <w:r w:rsidR="00831B34" w:rsidRPr="00196519">
        <w:rPr>
          <w:rFonts w:ascii="Times New Roman" w:hAnsi="Times New Roman" w:cs="Times New Roman"/>
          <w:lang w:val="en-GB" w:eastAsia="ja-JP"/>
        </w:rPr>
        <w:t xml:space="preserve"> 2004;</w:t>
      </w:r>
      <w:r w:rsidR="00831B34">
        <w:rPr>
          <w:rFonts w:ascii="Times New Roman" w:hAnsi="Times New Roman" w:cs="Times New Roman"/>
          <w:lang w:val="en-GB" w:eastAsia="ja-JP"/>
        </w:rPr>
        <w:t xml:space="preserve"> Henderson and </w:t>
      </w:r>
      <w:r w:rsidR="00847190">
        <w:rPr>
          <w:rFonts w:ascii="Times New Roman" w:hAnsi="Times New Roman" w:cs="Times New Roman"/>
          <w:lang w:val="en-GB" w:eastAsia="ja-JP"/>
        </w:rPr>
        <w:t>Teague</w:t>
      </w:r>
      <w:r w:rsidR="00831B34">
        <w:rPr>
          <w:rFonts w:ascii="Times New Roman" w:hAnsi="Times New Roman" w:cs="Times New Roman"/>
          <w:lang w:val="en-GB" w:eastAsia="ja-JP"/>
        </w:rPr>
        <w:t>,</w:t>
      </w:r>
      <w:r w:rsidR="00847190">
        <w:rPr>
          <w:rFonts w:ascii="Times New Roman" w:hAnsi="Times New Roman" w:cs="Times New Roman"/>
          <w:lang w:val="en-GB" w:eastAsia="ja-JP"/>
        </w:rPr>
        <w:t xml:space="preserve"> 2006; </w:t>
      </w:r>
      <w:r w:rsidR="00831B34">
        <w:rPr>
          <w:rFonts w:ascii="Times New Roman" w:hAnsi="Times New Roman" w:cs="Times New Roman"/>
          <w:lang w:val="en-GB" w:eastAsia="ja-JP"/>
        </w:rPr>
        <w:t>Seongseop Kim and Prideaux,</w:t>
      </w:r>
      <w:r w:rsidR="005A2CF4" w:rsidRPr="00196519">
        <w:rPr>
          <w:rFonts w:ascii="Times New Roman" w:hAnsi="Times New Roman" w:cs="Times New Roman"/>
          <w:lang w:val="en-GB" w:eastAsia="ja-JP"/>
        </w:rPr>
        <w:t xml:space="preserve"> 2006; </w:t>
      </w:r>
      <w:r w:rsidR="00FB7EBE" w:rsidRPr="00196519">
        <w:rPr>
          <w:rFonts w:ascii="Times New Roman" w:hAnsi="Times New Roman" w:cs="Times New Roman"/>
          <w:lang w:val="en-GB" w:eastAsia="ja-JP"/>
        </w:rPr>
        <w:t>Zuelow</w:t>
      </w:r>
      <w:r w:rsidR="00FB7EBE">
        <w:rPr>
          <w:rFonts w:ascii="Times New Roman" w:hAnsi="Times New Roman" w:cs="Times New Roman"/>
          <w:lang w:val="en-GB" w:eastAsia="ja-JP"/>
        </w:rPr>
        <w:t>, 2006;</w:t>
      </w:r>
      <w:r w:rsidR="00FB7EBE" w:rsidRPr="00196519">
        <w:rPr>
          <w:rFonts w:ascii="Times New Roman" w:hAnsi="Times New Roman" w:cs="Times New Roman"/>
          <w:lang w:val="en-GB" w:eastAsia="ja-JP"/>
        </w:rPr>
        <w:t xml:space="preserve"> </w:t>
      </w:r>
      <w:r w:rsidR="00831B34">
        <w:rPr>
          <w:rFonts w:ascii="Times New Roman" w:hAnsi="Times New Roman" w:cs="Times New Roman"/>
          <w:lang w:val="en-GB" w:eastAsia="ja-JP"/>
        </w:rPr>
        <w:t>Gelbman and</w:t>
      </w:r>
      <w:r w:rsidR="00A80102" w:rsidRPr="00196519">
        <w:rPr>
          <w:rFonts w:ascii="Times New Roman" w:hAnsi="Times New Roman" w:cs="Times New Roman"/>
          <w:lang w:val="en-GB" w:eastAsia="ja-JP"/>
        </w:rPr>
        <w:t xml:space="preserve"> Timothy</w:t>
      </w:r>
      <w:r w:rsidR="00831B34">
        <w:rPr>
          <w:rFonts w:ascii="Times New Roman" w:hAnsi="Times New Roman" w:cs="Times New Roman"/>
          <w:lang w:val="en-GB" w:eastAsia="ja-JP"/>
        </w:rPr>
        <w:t>,</w:t>
      </w:r>
      <w:r w:rsidR="00A80102" w:rsidRPr="00196519">
        <w:rPr>
          <w:rFonts w:ascii="Times New Roman" w:hAnsi="Times New Roman" w:cs="Times New Roman"/>
          <w:lang w:val="en-GB" w:eastAsia="ja-JP"/>
        </w:rPr>
        <w:t xml:space="preserve"> 2011</w:t>
      </w:r>
      <w:r w:rsidRPr="00196519">
        <w:rPr>
          <w:rFonts w:ascii="Times New Roman" w:hAnsi="Times New Roman" w:cs="Times New Roman"/>
          <w:lang w:val="en-GB" w:eastAsia="ja-JP"/>
        </w:rPr>
        <w:t xml:space="preserve">).  </w:t>
      </w:r>
      <w:r w:rsidR="00485E7B">
        <w:rPr>
          <w:rFonts w:ascii="Times New Roman" w:hAnsi="Times New Roman" w:cs="Times New Roman"/>
          <w:lang w:val="en-GB" w:eastAsia="ja-JP"/>
        </w:rPr>
        <w:t>Focusing on Cyprus, there</w:t>
      </w:r>
      <w:r w:rsidR="00DD18AA">
        <w:rPr>
          <w:rFonts w:ascii="Times New Roman" w:hAnsi="Times New Roman" w:cs="Times New Roman"/>
          <w:lang w:val="en-GB" w:eastAsia="ja-JP"/>
        </w:rPr>
        <w:t xml:space="preserve"> is</w:t>
      </w:r>
      <w:r w:rsidR="00C946F9" w:rsidRPr="00196519">
        <w:rPr>
          <w:rFonts w:ascii="Times New Roman" w:hAnsi="Times New Roman" w:cs="Times New Roman"/>
          <w:lang w:val="en-GB" w:eastAsia="ja-JP"/>
        </w:rPr>
        <w:t xml:space="preserve"> a growing literature on tourism that puts the role of the division in a central position in terms of </w:t>
      </w:r>
      <w:r w:rsidR="008F3434" w:rsidRPr="00196519">
        <w:rPr>
          <w:rFonts w:ascii="Times New Roman" w:hAnsi="Times New Roman" w:cs="Times New Roman"/>
          <w:lang w:val="en-GB" w:eastAsia="ja-JP"/>
        </w:rPr>
        <w:t>analysing</w:t>
      </w:r>
      <w:r w:rsidR="00C946F9" w:rsidRPr="00196519">
        <w:rPr>
          <w:rFonts w:ascii="Times New Roman" w:hAnsi="Times New Roman" w:cs="Times New Roman"/>
          <w:lang w:val="en-GB" w:eastAsia="ja-JP"/>
        </w:rPr>
        <w:t xml:space="preserve"> the industry in Cyprus.  </w:t>
      </w:r>
      <w:r w:rsidR="00485E7B">
        <w:rPr>
          <w:rFonts w:ascii="Times New Roman" w:hAnsi="Times New Roman" w:cs="Times New Roman"/>
          <w:lang w:val="en-GB" w:eastAsia="ja-JP"/>
        </w:rPr>
        <w:t xml:space="preserve">Among these are a number </w:t>
      </w:r>
      <w:r w:rsidR="00370369" w:rsidRPr="00196519">
        <w:rPr>
          <w:rFonts w:ascii="Times New Roman" w:hAnsi="Times New Roman" w:cs="Times New Roman"/>
          <w:lang w:val="en-GB" w:eastAsia="ja-JP"/>
        </w:rPr>
        <w:t xml:space="preserve">that deal with issues of how the tourism industry has fared since the political division of the island in 1974 (Ioannides </w:t>
      </w:r>
      <w:r w:rsidR="00FB7EBE">
        <w:rPr>
          <w:rFonts w:ascii="Times New Roman" w:hAnsi="Times New Roman" w:cs="Times New Roman"/>
          <w:lang w:val="en-GB" w:eastAsia="ja-JP"/>
        </w:rPr>
        <w:t>and</w:t>
      </w:r>
      <w:r w:rsidR="00E7793A" w:rsidRPr="00196519">
        <w:rPr>
          <w:rFonts w:ascii="Times New Roman" w:hAnsi="Times New Roman" w:cs="Times New Roman"/>
          <w:lang w:val="en-GB" w:eastAsia="ja-JP"/>
        </w:rPr>
        <w:t xml:space="preserve"> </w:t>
      </w:r>
      <w:r w:rsidR="00370369" w:rsidRPr="00196519">
        <w:rPr>
          <w:rFonts w:ascii="Times New Roman" w:hAnsi="Times New Roman" w:cs="Times New Roman"/>
          <w:lang w:val="en-GB" w:eastAsia="ja-JP"/>
        </w:rPr>
        <w:t>Apostolopoulos</w:t>
      </w:r>
      <w:r w:rsidR="00FB7EBE">
        <w:rPr>
          <w:rFonts w:ascii="Times New Roman" w:hAnsi="Times New Roman" w:cs="Times New Roman"/>
          <w:lang w:val="en-GB" w:eastAsia="ja-JP"/>
        </w:rPr>
        <w:t>,</w:t>
      </w:r>
      <w:r w:rsidR="00370369" w:rsidRPr="00196519">
        <w:rPr>
          <w:rFonts w:ascii="Times New Roman" w:hAnsi="Times New Roman" w:cs="Times New Roman"/>
          <w:lang w:val="en-GB" w:eastAsia="ja-JP"/>
        </w:rPr>
        <w:t xml:space="preserve"> 1999; </w:t>
      </w:r>
      <w:r w:rsidR="00FB7EBE" w:rsidRPr="00196519">
        <w:rPr>
          <w:rFonts w:ascii="Times New Roman" w:hAnsi="Times New Roman" w:cs="Times New Roman"/>
          <w:lang w:val="en-GB" w:eastAsia="ja-JP"/>
        </w:rPr>
        <w:t>Sharpley</w:t>
      </w:r>
      <w:r w:rsidR="00FB7EBE">
        <w:rPr>
          <w:rFonts w:ascii="Times New Roman" w:hAnsi="Times New Roman" w:cs="Times New Roman"/>
          <w:lang w:val="en-GB" w:eastAsia="ja-JP"/>
        </w:rPr>
        <w:t>,</w:t>
      </w:r>
      <w:r w:rsidR="00FB7EBE" w:rsidRPr="00196519">
        <w:rPr>
          <w:rFonts w:ascii="Times New Roman" w:hAnsi="Times New Roman" w:cs="Times New Roman"/>
          <w:lang w:val="en-GB" w:eastAsia="ja-JP"/>
        </w:rPr>
        <w:t xml:space="preserve"> 2001</w:t>
      </w:r>
      <w:r w:rsidR="00FB7EBE">
        <w:rPr>
          <w:rFonts w:ascii="Times New Roman" w:hAnsi="Times New Roman" w:cs="Times New Roman"/>
          <w:lang w:val="en-GB" w:eastAsia="ja-JP"/>
        </w:rPr>
        <w:t xml:space="preserve">; </w:t>
      </w:r>
      <w:r w:rsidR="00F54F9A" w:rsidRPr="00196519">
        <w:rPr>
          <w:rFonts w:ascii="Times New Roman" w:hAnsi="Times New Roman" w:cs="Times New Roman"/>
          <w:lang w:val="en-GB" w:eastAsia="ja-JP"/>
        </w:rPr>
        <w:t xml:space="preserve">Webster </w:t>
      </w:r>
      <w:r w:rsidR="00FB7EBE">
        <w:rPr>
          <w:rFonts w:ascii="Times New Roman" w:hAnsi="Times New Roman" w:cs="Times New Roman"/>
          <w:lang w:val="en-GB" w:eastAsia="ja-JP"/>
        </w:rPr>
        <w:t>and</w:t>
      </w:r>
      <w:r w:rsidR="00E7793A" w:rsidRPr="00196519">
        <w:rPr>
          <w:rFonts w:ascii="Times New Roman" w:hAnsi="Times New Roman" w:cs="Times New Roman"/>
          <w:lang w:val="en-GB" w:eastAsia="ja-JP"/>
        </w:rPr>
        <w:t xml:space="preserve"> </w:t>
      </w:r>
      <w:r w:rsidR="00F54F9A" w:rsidRPr="00196519">
        <w:rPr>
          <w:rFonts w:ascii="Times New Roman" w:hAnsi="Times New Roman" w:cs="Times New Roman"/>
          <w:lang w:val="en-GB" w:eastAsia="ja-JP"/>
        </w:rPr>
        <w:t>Ivanov</w:t>
      </w:r>
      <w:r w:rsidR="00FB7EBE">
        <w:rPr>
          <w:rFonts w:ascii="Times New Roman" w:hAnsi="Times New Roman" w:cs="Times New Roman"/>
          <w:lang w:val="en-GB" w:eastAsia="ja-JP"/>
        </w:rPr>
        <w:t>,</w:t>
      </w:r>
      <w:r w:rsidR="00F54F9A" w:rsidRPr="00196519">
        <w:rPr>
          <w:rFonts w:ascii="Times New Roman" w:hAnsi="Times New Roman" w:cs="Times New Roman"/>
          <w:lang w:val="en-GB" w:eastAsia="ja-JP"/>
        </w:rPr>
        <w:t xml:space="preserve"> </w:t>
      </w:r>
      <w:r w:rsidR="00590223" w:rsidRPr="00196519">
        <w:rPr>
          <w:rFonts w:ascii="Times New Roman" w:hAnsi="Times New Roman" w:cs="Times New Roman"/>
          <w:lang w:val="en-GB" w:eastAsia="ja-JP"/>
        </w:rPr>
        <w:t>2014</w:t>
      </w:r>
      <w:r w:rsidR="00370369" w:rsidRPr="00196519">
        <w:rPr>
          <w:rFonts w:ascii="Times New Roman" w:hAnsi="Times New Roman" w:cs="Times New Roman"/>
          <w:lang w:val="en-GB" w:eastAsia="ja-JP"/>
        </w:rPr>
        <w:t>)</w:t>
      </w:r>
      <w:r w:rsidR="004E6842" w:rsidRPr="00196519">
        <w:rPr>
          <w:rFonts w:ascii="Times New Roman" w:hAnsi="Times New Roman" w:cs="Times New Roman"/>
          <w:lang w:val="en-GB" w:eastAsia="ja-JP"/>
        </w:rPr>
        <w:t>.</w:t>
      </w:r>
      <w:r w:rsidR="00370369" w:rsidRPr="00196519">
        <w:rPr>
          <w:rFonts w:ascii="Times New Roman" w:hAnsi="Times New Roman" w:cs="Times New Roman"/>
          <w:lang w:val="en-GB" w:eastAsia="ja-JP"/>
        </w:rPr>
        <w:t xml:space="preserve"> </w:t>
      </w:r>
      <w:r w:rsidR="00DD18AA">
        <w:rPr>
          <w:rFonts w:ascii="Times New Roman" w:hAnsi="Times New Roman" w:cs="Times New Roman"/>
          <w:lang w:val="en-GB" w:eastAsia="ja-JP"/>
        </w:rPr>
        <w:t xml:space="preserve">Also </w:t>
      </w:r>
      <w:r w:rsidR="00485E7B">
        <w:rPr>
          <w:rFonts w:ascii="Times New Roman" w:hAnsi="Times New Roman" w:cs="Times New Roman"/>
          <w:lang w:val="en-GB" w:eastAsia="ja-JP"/>
        </w:rPr>
        <w:t>noteworthy</w:t>
      </w:r>
      <w:r w:rsidR="00DD18AA">
        <w:rPr>
          <w:rFonts w:ascii="Times New Roman" w:hAnsi="Times New Roman" w:cs="Times New Roman"/>
          <w:lang w:val="en-GB" w:eastAsia="ja-JP"/>
        </w:rPr>
        <w:t xml:space="preserve"> is a</w:t>
      </w:r>
      <w:r w:rsidR="00485E7B">
        <w:rPr>
          <w:rFonts w:ascii="Times New Roman" w:hAnsi="Times New Roman" w:cs="Times New Roman"/>
          <w:lang w:val="en-GB" w:eastAsia="ja-JP"/>
        </w:rPr>
        <w:t>n</w:t>
      </w:r>
      <w:r w:rsidR="00535DEC" w:rsidRPr="00196519">
        <w:rPr>
          <w:rFonts w:ascii="Times New Roman" w:hAnsi="Times New Roman" w:cs="Times New Roman"/>
          <w:lang w:val="en-GB" w:eastAsia="ja-JP"/>
        </w:rPr>
        <w:t xml:space="preserve"> academic literature that </w:t>
      </w:r>
      <w:r w:rsidR="00107556" w:rsidRPr="00196519">
        <w:rPr>
          <w:rFonts w:ascii="Times New Roman" w:hAnsi="Times New Roman" w:cs="Times New Roman"/>
          <w:lang w:val="en-GB" w:eastAsia="ja-JP"/>
        </w:rPr>
        <w:t>focuses</w:t>
      </w:r>
      <w:r w:rsidR="00535DEC" w:rsidRPr="00196519">
        <w:rPr>
          <w:rFonts w:ascii="Times New Roman" w:hAnsi="Times New Roman" w:cs="Times New Roman"/>
          <w:lang w:val="en-GB" w:eastAsia="ja-JP"/>
        </w:rPr>
        <w:t xml:space="preserve"> upon the “Turkish Republic of Northern Cyprus” and potential benefits that its tourism industry </w:t>
      </w:r>
      <w:r w:rsidR="00485E7B">
        <w:rPr>
          <w:rFonts w:ascii="Times New Roman" w:hAnsi="Times New Roman" w:cs="Times New Roman"/>
          <w:lang w:val="en-GB" w:eastAsia="ja-JP"/>
        </w:rPr>
        <w:t>might</w:t>
      </w:r>
      <w:r w:rsidR="00535DEC" w:rsidRPr="00196519">
        <w:rPr>
          <w:rFonts w:ascii="Times New Roman" w:hAnsi="Times New Roman" w:cs="Times New Roman"/>
          <w:lang w:val="en-GB" w:eastAsia="ja-JP"/>
        </w:rPr>
        <w:t xml:space="preserve"> expect to enjoy given a political solution to the island’s division (Altinay</w:t>
      </w:r>
      <w:r w:rsidR="00FB7EBE">
        <w:rPr>
          <w:rFonts w:ascii="Times New Roman" w:hAnsi="Times New Roman" w:cs="Times New Roman"/>
          <w:lang w:val="en-GB" w:eastAsia="ja-JP"/>
        </w:rPr>
        <w:t>,</w:t>
      </w:r>
      <w:r w:rsidR="00535DEC" w:rsidRPr="00196519">
        <w:rPr>
          <w:rFonts w:ascii="Times New Roman" w:hAnsi="Times New Roman" w:cs="Times New Roman"/>
          <w:lang w:val="en-GB" w:eastAsia="ja-JP"/>
        </w:rPr>
        <w:t xml:space="preserve"> 2000; Altinay </w:t>
      </w:r>
      <w:r w:rsidR="00535DEC" w:rsidRPr="00FB7EBE">
        <w:rPr>
          <w:rFonts w:ascii="Times New Roman" w:hAnsi="Times New Roman" w:cs="Times New Roman"/>
          <w:i/>
          <w:lang w:val="en-GB" w:eastAsia="ja-JP"/>
        </w:rPr>
        <w:t>et al</w:t>
      </w:r>
      <w:r w:rsidR="00FB7EBE" w:rsidRPr="00FB7EBE">
        <w:rPr>
          <w:rFonts w:ascii="Times New Roman" w:hAnsi="Times New Roman" w:cs="Times New Roman"/>
          <w:i/>
          <w:lang w:val="en-GB" w:eastAsia="ja-JP"/>
        </w:rPr>
        <w:t>.,</w:t>
      </w:r>
      <w:r w:rsidR="00535DEC" w:rsidRPr="00196519">
        <w:rPr>
          <w:rFonts w:ascii="Times New Roman" w:hAnsi="Times New Roman" w:cs="Times New Roman"/>
          <w:lang w:val="en-GB" w:eastAsia="ja-JP"/>
        </w:rPr>
        <w:t xml:space="preserve"> 2002; Altinay </w:t>
      </w:r>
      <w:r w:rsidR="00FB7EBE">
        <w:rPr>
          <w:rFonts w:ascii="Times New Roman" w:hAnsi="Times New Roman" w:cs="Times New Roman"/>
          <w:lang w:val="en-GB" w:eastAsia="ja-JP"/>
        </w:rPr>
        <w:t>and</w:t>
      </w:r>
      <w:r w:rsidR="00E7793A" w:rsidRPr="00196519">
        <w:rPr>
          <w:rFonts w:ascii="Times New Roman" w:hAnsi="Times New Roman" w:cs="Times New Roman"/>
          <w:lang w:val="en-GB" w:eastAsia="ja-JP"/>
        </w:rPr>
        <w:t xml:space="preserve"> </w:t>
      </w:r>
      <w:r w:rsidR="00535DEC" w:rsidRPr="00196519">
        <w:rPr>
          <w:rFonts w:ascii="Times New Roman" w:hAnsi="Times New Roman" w:cs="Times New Roman"/>
          <w:lang w:val="en-GB" w:eastAsia="ja-JP"/>
        </w:rPr>
        <w:t>Hussain</w:t>
      </w:r>
      <w:r w:rsidR="00FB7EBE">
        <w:rPr>
          <w:rFonts w:ascii="Times New Roman" w:hAnsi="Times New Roman" w:cs="Times New Roman"/>
          <w:lang w:val="en-GB" w:eastAsia="ja-JP"/>
        </w:rPr>
        <w:t>,</w:t>
      </w:r>
      <w:r w:rsidR="00535DEC" w:rsidRPr="00196519">
        <w:rPr>
          <w:rFonts w:ascii="Times New Roman" w:hAnsi="Times New Roman" w:cs="Times New Roman"/>
          <w:lang w:val="en-GB" w:eastAsia="ja-JP"/>
        </w:rPr>
        <w:t xml:space="preserve"> 2005). </w:t>
      </w:r>
    </w:p>
    <w:p w:rsidR="00535DEC" w:rsidRPr="00196519" w:rsidRDefault="00535DEC" w:rsidP="002158FD">
      <w:pPr>
        <w:spacing w:line="480" w:lineRule="auto"/>
        <w:rPr>
          <w:rFonts w:ascii="Times New Roman" w:hAnsi="Times New Roman" w:cs="Times New Roman"/>
          <w:lang w:val="en-GB" w:eastAsia="ja-JP"/>
        </w:rPr>
      </w:pPr>
    </w:p>
    <w:p w:rsidR="00066E17" w:rsidRPr="00196519" w:rsidRDefault="00535DEC" w:rsidP="00FA216E">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There is also a substantial literature </w:t>
      </w:r>
      <w:r w:rsidR="00A12FB3">
        <w:rPr>
          <w:rFonts w:ascii="Times New Roman" w:hAnsi="Times New Roman" w:cs="Times New Roman"/>
          <w:lang w:val="en-GB" w:eastAsia="ja-JP"/>
        </w:rPr>
        <w:t>on</w:t>
      </w:r>
      <w:r w:rsidRPr="00196519">
        <w:rPr>
          <w:rFonts w:ascii="Times New Roman" w:hAnsi="Times New Roman" w:cs="Times New Roman"/>
          <w:lang w:val="en-GB" w:eastAsia="ja-JP"/>
        </w:rPr>
        <w:t xml:space="preserve"> the possibilities and benefits </w:t>
      </w:r>
      <w:r w:rsidR="00A12FB3">
        <w:rPr>
          <w:rFonts w:ascii="Times New Roman" w:hAnsi="Times New Roman" w:cs="Times New Roman"/>
          <w:lang w:val="en-GB" w:eastAsia="ja-JP"/>
        </w:rPr>
        <w:t>of</w:t>
      </w:r>
      <w:r w:rsidRPr="00196519">
        <w:rPr>
          <w:rFonts w:ascii="Times New Roman" w:hAnsi="Times New Roman" w:cs="Times New Roman"/>
          <w:lang w:val="en-GB" w:eastAsia="ja-JP"/>
        </w:rPr>
        <w:t xml:space="preserve"> cooperation between Turkish Cypriots and Greek Cypriots and the impediments to such cooperation.  </w:t>
      </w:r>
      <w:r w:rsidR="00C946F9" w:rsidRPr="00196519">
        <w:rPr>
          <w:rFonts w:ascii="Times New Roman" w:hAnsi="Times New Roman" w:cs="Times New Roman"/>
          <w:lang w:val="en-GB" w:eastAsia="ja-JP"/>
        </w:rPr>
        <w:t xml:space="preserve">For example, Webster </w:t>
      </w:r>
      <w:r w:rsidR="00C946F9"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C946F9" w:rsidRPr="00196519">
        <w:rPr>
          <w:rFonts w:ascii="Times New Roman" w:hAnsi="Times New Roman" w:cs="Times New Roman"/>
          <w:lang w:val="en-GB" w:eastAsia="ja-JP"/>
        </w:rPr>
        <w:t xml:space="preserve"> (2009) look into how Greek Cypriots involved in the tourism industry perceive cooperation with Turkish Cypriots, in terms of employing Turkish Cypriots as well as future prospects and opportunities for cooperation between Greek Cypriots and Turkish Cypriots</w:t>
      </w:r>
      <w:r w:rsidR="00370369" w:rsidRPr="00196519">
        <w:rPr>
          <w:rFonts w:ascii="Times New Roman" w:hAnsi="Times New Roman" w:cs="Times New Roman"/>
          <w:lang w:val="en-GB" w:eastAsia="ja-JP"/>
        </w:rPr>
        <w:t>, a perspective similar to that of</w:t>
      </w:r>
      <w:r w:rsidR="00E42F4D" w:rsidRPr="00196519">
        <w:rPr>
          <w:rFonts w:ascii="Times New Roman" w:hAnsi="Times New Roman" w:cs="Times New Roman"/>
          <w:lang w:val="en-GB" w:eastAsia="ja-JP"/>
        </w:rPr>
        <w:t xml:space="preserve"> </w:t>
      </w:r>
      <w:r w:rsidR="00370369" w:rsidRPr="00196519">
        <w:rPr>
          <w:rFonts w:ascii="Times New Roman" w:hAnsi="Times New Roman" w:cs="Times New Roman"/>
          <w:lang w:val="en-GB" w:eastAsia="ja-JP"/>
        </w:rPr>
        <w:t>Sönme</w:t>
      </w:r>
      <w:r w:rsidR="00FB7EBE">
        <w:rPr>
          <w:rFonts w:ascii="Times New Roman" w:hAnsi="Times New Roman" w:cs="Times New Roman"/>
          <w:lang w:val="en-GB" w:eastAsia="ja-JP"/>
        </w:rPr>
        <w:t>z and</w:t>
      </w:r>
      <w:r w:rsidR="00370369" w:rsidRPr="00196519">
        <w:rPr>
          <w:rFonts w:ascii="Times New Roman" w:hAnsi="Times New Roman" w:cs="Times New Roman"/>
          <w:lang w:val="en-GB" w:eastAsia="ja-JP"/>
        </w:rPr>
        <w:t xml:space="preserve"> Apostolopoulos (2000)</w:t>
      </w:r>
      <w:r w:rsidR="00FB7EBE">
        <w:rPr>
          <w:rFonts w:ascii="Times New Roman" w:hAnsi="Times New Roman" w:cs="Times New Roman"/>
          <w:lang w:val="en-GB" w:eastAsia="ja-JP"/>
        </w:rPr>
        <w:t xml:space="preserve">, </w:t>
      </w:r>
      <w:r w:rsidR="00E42F4D" w:rsidRPr="00196519">
        <w:rPr>
          <w:rFonts w:ascii="Times New Roman" w:hAnsi="Times New Roman" w:cs="Times New Roman"/>
          <w:lang w:val="en-GB" w:eastAsia="ja-JP"/>
        </w:rPr>
        <w:t>TTC (2004)</w:t>
      </w:r>
      <w:r w:rsidR="00FB7EBE">
        <w:rPr>
          <w:rFonts w:ascii="Times New Roman" w:hAnsi="Times New Roman" w:cs="Times New Roman"/>
          <w:lang w:val="en-GB" w:eastAsia="ja-JP"/>
        </w:rPr>
        <w:t>,</w:t>
      </w:r>
      <w:r w:rsidR="00FB7EBE" w:rsidRPr="00FB7EBE">
        <w:rPr>
          <w:rFonts w:ascii="Times New Roman" w:hAnsi="Times New Roman" w:cs="Times New Roman"/>
          <w:lang w:val="en-GB" w:eastAsia="ja-JP"/>
        </w:rPr>
        <w:t xml:space="preserve"> </w:t>
      </w:r>
      <w:r w:rsidR="00FB7EBE">
        <w:rPr>
          <w:rFonts w:ascii="Times New Roman" w:hAnsi="Times New Roman" w:cs="Times New Roman"/>
          <w:lang w:val="en-GB" w:eastAsia="ja-JP"/>
        </w:rPr>
        <w:t xml:space="preserve">and </w:t>
      </w:r>
      <w:r w:rsidR="00FB7EBE" w:rsidRPr="00196519">
        <w:rPr>
          <w:rFonts w:ascii="Times New Roman" w:hAnsi="Times New Roman" w:cs="Times New Roman"/>
          <w:lang w:val="en-GB" w:eastAsia="ja-JP"/>
        </w:rPr>
        <w:t xml:space="preserve">Musyck </w:t>
      </w:r>
      <w:r w:rsidR="00FB7EBE"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FB7EBE" w:rsidRPr="00196519">
        <w:rPr>
          <w:rFonts w:ascii="Times New Roman" w:hAnsi="Times New Roman" w:cs="Times New Roman"/>
          <w:lang w:val="en-GB" w:eastAsia="ja-JP"/>
        </w:rPr>
        <w:t xml:space="preserve"> (2010)</w:t>
      </w:r>
      <w:r w:rsidR="00107556">
        <w:rPr>
          <w:rFonts w:ascii="Times New Roman" w:hAnsi="Times New Roman" w:cs="Times New Roman"/>
          <w:lang w:val="en-GB" w:eastAsia="ja-JP"/>
        </w:rPr>
        <w:t>.  Scott (2012) focus</w:t>
      </w:r>
      <w:r w:rsidR="00C946F9" w:rsidRPr="00196519">
        <w:rPr>
          <w:rFonts w:ascii="Times New Roman" w:hAnsi="Times New Roman" w:cs="Times New Roman"/>
          <w:lang w:val="en-GB" w:eastAsia="ja-JP"/>
        </w:rPr>
        <w:t xml:space="preserve">es upon </w:t>
      </w:r>
      <w:r w:rsidR="0061362E" w:rsidRPr="00196519">
        <w:rPr>
          <w:rFonts w:ascii="Times New Roman" w:hAnsi="Times New Roman" w:cs="Times New Roman"/>
          <w:lang w:val="en-GB" w:eastAsia="ja-JP"/>
        </w:rPr>
        <w:t xml:space="preserve">the role of tourism in creating an environment for cooperation between the two leading ethnicities on the island </w:t>
      </w:r>
      <w:r w:rsidR="00B61802" w:rsidRPr="00196519">
        <w:rPr>
          <w:rFonts w:ascii="Times New Roman" w:hAnsi="Times New Roman" w:cs="Times New Roman"/>
          <w:lang w:val="en-GB" w:eastAsia="ja-JP"/>
        </w:rPr>
        <w:t>by</w:t>
      </w:r>
      <w:r w:rsidR="0061362E" w:rsidRPr="00196519">
        <w:rPr>
          <w:rFonts w:ascii="Times New Roman" w:hAnsi="Times New Roman" w:cs="Times New Roman"/>
          <w:lang w:val="en-GB" w:eastAsia="ja-JP"/>
        </w:rPr>
        <w:t xml:space="preserve"> using an ethnographic approach in a Cypriot village.  </w:t>
      </w:r>
    </w:p>
    <w:p w:rsidR="00CB41DA" w:rsidRPr="00196519" w:rsidRDefault="00CB41DA" w:rsidP="002158FD">
      <w:pPr>
        <w:spacing w:line="480" w:lineRule="auto"/>
        <w:rPr>
          <w:rFonts w:ascii="Times New Roman" w:hAnsi="Times New Roman" w:cs="Times New Roman"/>
          <w:lang w:val="en-GB" w:eastAsia="ja-JP"/>
        </w:rPr>
      </w:pPr>
    </w:p>
    <w:p w:rsidR="0061362E" w:rsidRPr="00196519" w:rsidRDefault="00CB41DA" w:rsidP="00397DDF">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One of the most interesting veins in the recent resear</w:t>
      </w:r>
      <w:r w:rsidR="00804E8A">
        <w:rPr>
          <w:rFonts w:ascii="Times New Roman" w:hAnsi="Times New Roman" w:cs="Times New Roman"/>
          <w:lang w:val="en-GB" w:eastAsia="ja-JP"/>
        </w:rPr>
        <w:t>ch o</w:t>
      </w:r>
      <w:r w:rsidRPr="00196519">
        <w:rPr>
          <w:rFonts w:ascii="Times New Roman" w:hAnsi="Times New Roman" w:cs="Times New Roman"/>
          <w:lang w:val="en-GB" w:eastAsia="ja-JP"/>
        </w:rPr>
        <w:t xml:space="preserve">n tourism and Cyprus developed out of the change in the status quo in 2003, when the movement of people between the </w:t>
      </w:r>
      <w:r w:rsidRPr="00196519">
        <w:rPr>
          <w:rFonts w:ascii="Times New Roman" w:hAnsi="Times New Roman" w:cs="Times New Roman"/>
          <w:lang w:val="en-GB" w:eastAsia="ja-JP"/>
        </w:rPr>
        <w:lastRenderedPageBreak/>
        <w:t xml:space="preserve">two major political entities on the island </w:t>
      </w:r>
      <w:r w:rsidR="00370369" w:rsidRPr="00196519">
        <w:rPr>
          <w:rFonts w:ascii="Times New Roman" w:hAnsi="Times New Roman" w:cs="Times New Roman"/>
          <w:lang w:val="en-GB" w:eastAsia="ja-JP"/>
        </w:rPr>
        <w:t>was</w:t>
      </w:r>
      <w:r w:rsidRPr="00196519">
        <w:rPr>
          <w:rFonts w:ascii="Times New Roman" w:hAnsi="Times New Roman" w:cs="Times New Roman"/>
          <w:lang w:val="en-GB" w:eastAsia="ja-JP"/>
        </w:rPr>
        <w:t xml:space="preserve"> liberalized.  </w:t>
      </w:r>
      <w:r w:rsidR="00D1128C">
        <w:rPr>
          <w:rFonts w:ascii="Times New Roman" w:hAnsi="Times New Roman" w:cs="Times New Roman"/>
          <w:lang w:val="en-GB" w:eastAsia="ja-JP"/>
        </w:rPr>
        <w:t>The research following this change is concerned</w:t>
      </w:r>
      <w:r w:rsidRPr="00196519">
        <w:rPr>
          <w:rFonts w:ascii="Times New Roman" w:hAnsi="Times New Roman" w:cs="Times New Roman"/>
          <w:lang w:val="en-GB" w:eastAsia="ja-JP"/>
        </w:rPr>
        <w:t xml:space="preserve"> with the nature and logic of the </w:t>
      </w:r>
      <w:r w:rsidR="00370369" w:rsidRPr="00196519">
        <w:rPr>
          <w:rFonts w:ascii="Times New Roman" w:hAnsi="Times New Roman" w:cs="Times New Roman"/>
          <w:lang w:val="en-GB" w:eastAsia="ja-JP"/>
        </w:rPr>
        <w:t xml:space="preserve">flow of people, including the </w:t>
      </w:r>
      <w:r w:rsidR="00A80102" w:rsidRPr="00196519">
        <w:rPr>
          <w:rFonts w:ascii="Times New Roman" w:hAnsi="Times New Roman" w:cs="Times New Roman"/>
          <w:lang w:val="en-GB" w:eastAsia="ja-JP"/>
        </w:rPr>
        <w:t>i</w:t>
      </w:r>
      <w:r w:rsidR="00370369" w:rsidRPr="00196519">
        <w:rPr>
          <w:rFonts w:ascii="Times New Roman" w:hAnsi="Times New Roman" w:cs="Times New Roman"/>
          <w:lang w:val="en-GB" w:eastAsia="ja-JP"/>
        </w:rPr>
        <w:t>m</w:t>
      </w:r>
      <w:r w:rsidRPr="00196519">
        <w:rPr>
          <w:rFonts w:ascii="Times New Roman" w:hAnsi="Times New Roman" w:cs="Times New Roman"/>
          <w:lang w:val="en-GB" w:eastAsia="ja-JP"/>
        </w:rPr>
        <w:t>pediments and perceived impediments to travel</w:t>
      </w:r>
      <w:r w:rsidR="00804E8A">
        <w:rPr>
          <w:rFonts w:ascii="Times New Roman" w:hAnsi="Times New Roman" w:cs="Times New Roman"/>
          <w:lang w:val="en-GB" w:eastAsia="ja-JP"/>
        </w:rPr>
        <w:t xml:space="preserve"> across the Green Line</w:t>
      </w:r>
      <w:r w:rsidRPr="00196519">
        <w:rPr>
          <w:rFonts w:ascii="Times New Roman" w:hAnsi="Times New Roman" w:cs="Times New Roman"/>
          <w:lang w:val="en-GB" w:eastAsia="ja-JP"/>
        </w:rPr>
        <w:t xml:space="preserve">.  Webster </w:t>
      </w:r>
      <w:r w:rsidR="00FB7EBE">
        <w:rPr>
          <w:rFonts w:ascii="Times New Roman" w:hAnsi="Times New Roman" w:cs="Times New Roman"/>
          <w:lang w:val="en-GB" w:eastAsia="ja-JP"/>
        </w:rPr>
        <w:t>and</w:t>
      </w:r>
      <w:r w:rsidR="00E7793A" w:rsidRPr="00196519">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Timothy (2006) explored the data to learn that about half of the Greek Cypriots had refused to cross the Green Line, and found that the refusal was largely linked with the unwillingness to show IDs or passports to Turkish Cypriot authorities.  The findings of Webster </w:t>
      </w:r>
      <w:r w:rsidR="00FB7EBE">
        <w:rPr>
          <w:rFonts w:ascii="Times New Roman" w:hAnsi="Times New Roman" w:cs="Times New Roman"/>
          <w:lang w:val="en-GB" w:eastAsia="ja-JP"/>
        </w:rPr>
        <w:t>and</w:t>
      </w:r>
      <w:r w:rsidR="00E7793A" w:rsidRPr="00196519">
        <w:rPr>
          <w:rFonts w:ascii="Times New Roman" w:hAnsi="Times New Roman" w:cs="Times New Roman"/>
          <w:lang w:val="en-GB" w:eastAsia="ja-JP"/>
        </w:rPr>
        <w:t xml:space="preserve"> </w:t>
      </w:r>
      <w:r w:rsidR="00166179">
        <w:rPr>
          <w:rFonts w:ascii="Times New Roman" w:hAnsi="Times New Roman" w:cs="Times New Roman"/>
          <w:lang w:val="en-GB" w:eastAsia="ja-JP"/>
        </w:rPr>
        <w:t>Timothy</w:t>
      </w:r>
      <w:r w:rsidR="00166179" w:rsidRPr="00196519">
        <w:rPr>
          <w:rFonts w:ascii="Times New Roman" w:hAnsi="Times New Roman" w:cs="Times New Roman"/>
          <w:lang w:val="en-GB" w:eastAsia="ja-JP"/>
        </w:rPr>
        <w:t xml:space="preserve"> </w:t>
      </w:r>
      <w:r w:rsidR="00166179">
        <w:rPr>
          <w:rFonts w:ascii="Times New Roman" w:hAnsi="Times New Roman" w:cs="Times New Roman"/>
          <w:lang w:val="en-GB" w:eastAsia="ja-JP"/>
        </w:rPr>
        <w:t xml:space="preserve">(2006) </w:t>
      </w:r>
      <w:r w:rsidRPr="00196519">
        <w:rPr>
          <w:rFonts w:ascii="Times New Roman" w:hAnsi="Times New Roman" w:cs="Times New Roman"/>
          <w:lang w:val="en-GB" w:eastAsia="ja-JP"/>
        </w:rPr>
        <w:t xml:space="preserve">have largely been echoed in the work of Flynn </w:t>
      </w:r>
      <w:r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Pr="00196519">
        <w:rPr>
          <w:rFonts w:ascii="Times New Roman" w:hAnsi="Times New Roman" w:cs="Times New Roman"/>
          <w:lang w:val="en-GB" w:eastAsia="ja-JP"/>
        </w:rPr>
        <w:t xml:space="preserve"> </w:t>
      </w:r>
      <w:r w:rsidR="005A2CF4" w:rsidRPr="00196519">
        <w:rPr>
          <w:rFonts w:ascii="Times New Roman" w:hAnsi="Times New Roman" w:cs="Times New Roman"/>
          <w:lang w:val="en-GB" w:eastAsia="ja-JP"/>
        </w:rPr>
        <w:t>(</w:t>
      </w:r>
      <w:r w:rsidRPr="00196519">
        <w:rPr>
          <w:rFonts w:ascii="Times New Roman" w:hAnsi="Times New Roman" w:cs="Times New Roman"/>
          <w:lang w:val="en-GB" w:eastAsia="ja-JP"/>
        </w:rPr>
        <w:t>20</w:t>
      </w:r>
      <w:r w:rsidR="00226826" w:rsidRPr="00196519">
        <w:rPr>
          <w:rFonts w:ascii="Times New Roman" w:hAnsi="Times New Roman" w:cs="Times New Roman"/>
          <w:lang w:val="en-GB" w:eastAsia="ja-JP"/>
        </w:rPr>
        <w:t>12</w:t>
      </w:r>
      <w:r w:rsidR="005A2CF4" w:rsidRPr="00196519">
        <w:rPr>
          <w:rFonts w:ascii="Times New Roman" w:hAnsi="Times New Roman" w:cs="Times New Roman"/>
          <w:lang w:val="en-GB" w:eastAsia="ja-JP"/>
        </w:rPr>
        <w:t>)</w:t>
      </w:r>
      <w:r w:rsidR="00370369" w:rsidRPr="00196519">
        <w:rPr>
          <w:rFonts w:ascii="Times New Roman" w:hAnsi="Times New Roman" w:cs="Times New Roman"/>
          <w:lang w:val="en-GB" w:eastAsia="ja-JP"/>
        </w:rPr>
        <w:t xml:space="preserve">.  Hadjipavlou (2007) also focused on the issue of those who crossed the Green Line and the </w:t>
      </w:r>
      <w:r w:rsidR="00397DDF">
        <w:rPr>
          <w:rFonts w:ascii="Times New Roman" w:hAnsi="Times New Roman" w:cs="Times New Roman"/>
          <w:lang w:val="en-GB" w:eastAsia="ja-JP"/>
        </w:rPr>
        <w:t>prospects</w:t>
      </w:r>
      <w:r w:rsidR="00370369" w:rsidRPr="00196519">
        <w:rPr>
          <w:rFonts w:ascii="Times New Roman" w:hAnsi="Times New Roman" w:cs="Times New Roman"/>
          <w:lang w:val="en-GB" w:eastAsia="ja-JP"/>
        </w:rPr>
        <w:t xml:space="preserve"> of reconciliation between the two major communities on the island as did </w:t>
      </w:r>
      <w:r w:rsidR="00FB7EBE" w:rsidRPr="00196519">
        <w:rPr>
          <w:rFonts w:ascii="Times New Roman" w:hAnsi="Times New Roman" w:cs="Times New Roman"/>
          <w:lang w:val="en-GB" w:eastAsia="ja-JP"/>
        </w:rPr>
        <w:t xml:space="preserve">Lisle (2007), </w:t>
      </w:r>
      <w:r w:rsidR="00370369" w:rsidRPr="00196519">
        <w:rPr>
          <w:rFonts w:ascii="Times New Roman" w:hAnsi="Times New Roman" w:cs="Times New Roman"/>
          <w:lang w:val="en-GB" w:eastAsia="ja-JP"/>
        </w:rPr>
        <w:t xml:space="preserve">Jacobson </w:t>
      </w:r>
      <w:r w:rsidR="00370369"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370369" w:rsidRPr="00196519">
        <w:rPr>
          <w:rFonts w:ascii="Times New Roman" w:hAnsi="Times New Roman" w:cs="Times New Roman"/>
          <w:lang w:val="en-GB" w:eastAsia="ja-JP"/>
        </w:rPr>
        <w:t xml:space="preserve"> (2010)</w:t>
      </w:r>
      <w:r w:rsidR="00E42F4D" w:rsidRPr="00196519">
        <w:rPr>
          <w:rFonts w:ascii="Times New Roman" w:hAnsi="Times New Roman" w:cs="Times New Roman"/>
          <w:lang w:val="en-GB" w:eastAsia="ja-JP"/>
        </w:rPr>
        <w:t xml:space="preserve">, and Yorucu </w:t>
      </w:r>
      <w:r w:rsidR="00E42F4D"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E42F4D" w:rsidRPr="00196519">
        <w:rPr>
          <w:rFonts w:ascii="Times New Roman" w:hAnsi="Times New Roman" w:cs="Times New Roman"/>
          <w:lang w:val="en-GB" w:eastAsia="ja-JP"/>
        </w:rPr>
        <w:t xml:space="preserve"> (2010).</w:t>
      </w:r>
    </w:p>
    <w:p w:rsidR="007359D5" w:rsidRPr="00196519" w:rsidRDefault="007359D5" w:rsidP="002158FD">
      <w:pPr>
        <w:spacing w:line="480" w:lineRule="auto"/>
        <w:rPr>
          <w:rFonts w:ascii="Times New Roman" w:hAnsi="Times New Roman" w:cs="Times New Roman"/>
          <w:lang w:val="en-GB" w:eastAsia="ja-JP"/>
        </w:rPr>
      </w:pPr>
    </w:p>
    <w:p w:rsidR="007359D5" w:rsidRPr="00196519" w:rsidRDefault="007359D5" w:rsidP="00397DDF">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While there is a large literature that deals with conflict tourism and there is a significant literature dealing with tourism and Cyprus, there has been little or no work </w:t>
      </w:r>
      <w:r w:rsidR="00BD0ED6">
        <w:rPr>
          <w:rFonts w:ascii="Times New Roman" w:hAnsi="Times New Roman" w:cs="Times New Roman"/>
          <w:lang w:val="en-GB" w:eastAsia="ja-JP"/>
        </w:rPr>
        <w:t>examining</w:t>
      </w:r>
      <w:r w:rsidRPr="00196519">
        <w:rPr>
          <w:rFonts w:ascii="Times New Roman" w:hAnsi="Times New Roman" w:cs="Times New Roman"/>
          <w:lang w:val="en-GB" w:eastAsia="ja-JP"/>
        </w:rPr>
        <w:t xml:space="preserve"> the future of tourism in Cyprus in a game theoretic way.  Here we </w:t>
      </w:r>
      <w:r w:rsidR="00397DDF">
        <w:rPr>
          <w:rFonts w:ascii="Times New Roman" w:hAnsi="Times New Roman" w:cs="Times New Roman"/>
          <w:lang w:val="en-GB" w:eastAsia="ja-JP"/>
        </w:rPr>
        <w:t>consider</w:t>
      </w:r>
      <w:r w:rsidRPr="00196519">
        <w:rPr>
          <w:rFonts w:ascii="Times New Roman" w:hAnsi="Times New Roman" w:cs="Times New Roman"/>
          <w:lang w:val="en-GB" w:eastAsia="ja-JP"/>
        </w:rPr>
        <w:t xml:space="preserve"> the empirical data </w:t>
      </w:r>
      <w:r w:rsidR="00913A6C">
        <w:rPr>
          <w:rFonts w:ascii="Times New Roman" w:hAnsi="Times New Roman" w:cs="Times New Roman"/>
          <w:lang w:val="en-GB" w:eastAsia="ja-JP"/>
        </w:rPr>
        <w:t>for indications of</w:t>
      </w:r>
      <w:r w:rsidR="00184423" w:rsidRPr="00196519">
        <w:rPr>
          <w:rFonts w:ascii="Times New Roman" w:hAnsi="Times New Roman" w:cs="Times New Roman"/>
          <w:lang w:val="en-GB" w:eastAsia="ja-JP"/>
        </w:rPr>
        <w:t xml:space="preserve"> social barriers to the achievement of the win-win outcome that a political settlement would offer both communities on Cyprus in their tourism industries.  </w:t>
      </w:r>
      <w:r w:rsidR="00397DDF">
        <w:rPr>
          <w:rFonts w:ascii="Times New Roman" w:hAnsi="Times New Roman" w:cs="Times New Roman"/>
          <w:lang w:val="en-GB" w:eastAsia="ja-JP"/>
        </w:rPr>
        <w:t>First, t</w:t>
      </w:r>
      <w:r w:rsidR="00B3272E">
        <w:rPr>
          <w:rFonts w:ascii="Times New Roman" w:hAnsi="Times New Roman" w:cs="Times New Roman"/>
          <w:lang w:val="en-GB" w:eastAsia="ja-JP"/>
        </w:rPr>
        <w:t>he application of a game theoretic approach to the impact that a settlement would have upon the tourism industry in Cyprus</w:t>
      </w:r>
      <w:r w:rsidR="00397DDF">
        <w:rPr>
          <w:rFonts w:ascii="Times New Roman" w:hAnsi="Times New Roman" w:cs="Times New Roman"/>
          <w:lang w:val="en-GB" w:eastAsia="ja-JP"/>
        </w:rPr>
        <w:t xml:space="preserve"> is explored</w:t>
      </w:r>
      <w:r w:rsidR="00B80952" w:rsidRPr="00196519">
        <w:rPr>
          <w:rFonts w:ascii="Times New Roman" w:hAnsi="Times New Roman" w:cs="Times New Roman"/>
          <w:lang w:val="en-GB" w:eastAsia="ja-JP"/>
        </w:rPr>
        <w:t xml:space="preserve">.  </w:t>
      </w:r>
    </w:p>
    <w:p w:rsidR="00207D14" w:rsidRPr="00207D14" w:rsidRDefault="00207D14" w:rsidP="00207D14">
      <w:pPr>
        <w:spacing w:line="480" w:lineRule="auto"/>
        <w:rPr>
          <w:rFonts w:ascii="Times New Roman" w:hAnsi="Times New Roman" w:cs="Times New Roman"/>
          <w:lang w:val="en-GB" w:eastAsia="ja-JP"/>
        </w:rPr>
      </w:pPr>
    </w:p>
    <w:p w:rsidR="00207D14" w:rsidRPr="00207D14" w:rsidRDefault="00207D14" w:rsidP="00207D14">
      <w:pPr>
        <w:spacing w:line="480" w:lineRule="auto"/>
        <w:rPr>
          <w:rFonts w:ascii="Times New Roman" w:hAnsi="Times New Roman" w:cs="Times New Roman"/>
          <w:b/>
          <w:lang w:val="en-GB" w:eastAsia="ja-JP"/>
        </w:rPr>
      </w:pPr>
      <w:r w:rsidRPr="00207D14">
        <w:rPr>
          <w:rFonts w:ascii="Times New Roman" w:hAnsi="Times New Roman" w:cs="Times New Roman"/>
          <w:b/>
          <w:lang w:val="en-GB" w:eastAsia="ja-JP"/>
        </w:rPr>
        <w:t>Post-Settlement Outcomes in Cyprus for Tourism</w:t>
      </w:r>
    </w:p>
    <w:p w:rsidR="00207D14" w:rsidRPr="00207D14" w:rsidRDefault="00207D14" w:rsidP="00B318FC">
      <w:pPr>
        <w:spacing w:line="480" w:lineRule="auto"/>
        <w:rPr>
          <w:rFonts w:ascii="Times New Roman" w:hAnsi="Times New Roman" w:cs="Times New Roman"/>
          <w:lang w:val="en-GB" w:eastAsia="ja-JP"/>
        </w:rPr>
      </w:pPr>
      <w:r w:rsidRPr="00207D14">
        <w:rPr>
          <w:rFonts w:ascii="Times New Roman" w:hAnsi="Times New Roman" w:cs="Times New Roman"/>
          <w:lang w:val="en-GB" w:eastAsia="ja-JP"/>
        </w:rPr>
        <w:t>The government of the Republic of Cyprus commissioned a study on the impact on tourism of the acceptance of the 2004 Annan Plan, a UN-sponsored plan to reunite the island that ultimately was defeated by Greek Cyp</w:t>
      </w:r>
      <w:r w:rsidR="00B318FC">
        <w:rPr>
          <w:rFonts w:ascii="Times New Roman" w:hAnsi="Times New Roman" w:cs="Times New Roman"/>
          <w:lang w:val="en-GB" w:eastAsia="ja-JP"/>
        </w:rPr>
        <w:t>riot voters.  This study points</w:t>
      </w:r>
      <w:r w:rsidRPr="00207D14">
        <w:rPr>
          <w:rFonts w:ascii="Times New Roman" w:hAnsi="Times New Roman" w:cs="Times New Roman"/>
          <w:lang w:val="en-GB" w:eastAsia="ja-JP"/>
        </w:rPr>
        <w:t xml:space="preserve"> out </w:t>
      </w:r>
      <w:r w:rsidRPr="00207D14">
        <w:rPr>
          <w:rFonts w:ascii="Times New Roman" w:hAnsi="Times New Roman" w:cs="Times New Roman"/>
          <w:lang w:val="en-GB" w:eastAsia="ja-JP"/>
        </w:rPr>
        <w:lastRenderedPageBreak/>
        <w:t>potential threats and opportunities in a post-solution scenario.  According to TTC (2004), the future development of tourism in Cyprus would depend on the ability to merge the respective aspirations of the two communities.  The report suggest</w:t>
      </w:r>
      <w:r w:rsidR="00B318FC">
        <w:rPr>
          <w:rFonts w:ascii="Times New Roman" w:hAnsi="Times New Roman" w:cs="Times New Roman"/>
          <w:lang w:val="en-GB" w:eastAsia="ja-JP"/>
        </w:rPr>
        <w:t>s</w:t>
      </w:r>
      <w:r w:rsidRPr="00207D14">
        <w:rPr>
          <w:rFonts w:ascii="Times New Roman" w:hAnsi="Times New Roman" w:cs="Times New Roman"/>
          <w:lang w:val="en-GB" w:eastAsia="ja-JP"/>
        </w:rPr>
        <w:t xml:space="preserve"> this might be difficult.  In the case of the Greek Cypriot tourism industry, the aim was to move from a mix of core appeals and products to a repositioned set of appeals and innova</w:t>
      </w:r>
      <w:r w:rsidR="00397DDF">
        <w:rPr>
          <w:rFonts w:ascii="Times New Roman" w:hAnsi="Times New Roman" w:cs="Times New Roman"/>
          <w:lang w:val="en-GB" w:eastAsia="ja-JP"/>
        </w:rPr>
        <w:t>tive</w:t>
      </w:r>
      <w:r w:rsidRPr="00207D14">
        <w:rPr>
          <w:rFonts w:ascii="Times New Roman" w:hAnsi="Times New Roman" w:cs="Times New Roman"/>
          <w:lang w:val="en-GB" w:eastAsia="ja-JP"/>
        </w:rPr>
        <w:t xml:space="preserve"> products through the development of golf courses, marinas, conference centres, more upscale accommodation and activity and special interest products.  On the other hand, the Turkish Cypriot tourism industry seemed set on a strategy of promoting the north as a “sun, sand and sea plus” (3S+) destination. </w:t>
      </w:r>
    </w:p>
    <w:p w:rsidR="00207D14" w:rsidRPr="00207D14" w:rsidRDefault="00207D14" w:rsidP="00207D14">
      <w:pPr>
        <w:spacing w:line="480" w:lineRule="auto"/>
        <w:rPr>
          <w:rFonts w:ascii="Times New Roman" w:hAnsi="Times New Roman" w:cs="Times New Roman"/>
          <w:lang w:val="en-GB" w:eastAsia="ja-JP"/>
        </w:rPr>
      </w:pPr>
    </w:p>
    <w:p w:rsidR="00207D14" w:rsidRDefault="00207D14" w:rsidP="00207D14">
      <w:pPr>
        <w:spacing w:line="480" w:lineRule="auto"/>
        <w:rPr>
          <w:rFonts w:ascii="Times New Roman" w:hAnsi="Times New Roman" w:cs="Times New Roman"/>
          <w:lang w:val="en-GB" w:eastAsia="ja-JP"/>
        </w:rPr>
      </w:pPr>
      <w:r w:rsidRPr="00207D14">
        <w:rPr>
          <w:rFonts w:ascii="Times New Roman" w:hAnsi="Times New Roman" w:cs="Times New Roman"/>
          <w:lang w:val="en-GB" w:eastAsia="ja-JP"/>
        </w:rPr>
        <w:t xml:space="preserve">As a result of competitive pressures in a post-settlement scenario, the Greek Cypriot tourism industry owners and operators would strive to protect their market shares and sacrifice their long-term strategic aspirations.  Turkish Cypriots, on the other hand, would be tempted to exploit in an opportunistic manner the access to markets previously denied, as the Turkish Cypriots’ political and economic isolation from much of the non-Turkish world has had a deleterious impact upon its tourism product.  Table 1 summarises the four possible results of the choices the two sides would make in a post-settlement situation.  </w:t>
      </w:r>
    </w:p>
    <w:p w:rsidR="00207D14" w:rsidRDefault="00207D14" w:rsidP="00207D14">
      <w:pPr>
        <w:spacing w:line="480" w:lineRule="auto"/>
        <w:rPr>
          <w:rFonts w:ascii="Times New Roman" w:hAnsi="Times New Roman" w:cs="Times New Roman"/>
          <w:lang w:val="en-GB" w:eastAsia="ja-JP"/>
        </w:rPr>
      </w:pPr>
    </w:p>
    <w:p w:rsidR="00207D14" w:rsidRPr="00207D14" w:rsidRDefault="00207D14" w:rsidP="00B318FC">
      <w:pPr>
        <w:spacing w:line="480" w:lineRule="auto"/>
        <w:rPr>
          <w:rFonts w:ascii="Times New Roman" w:hAnsi="Times New Roman" w:cs="Times New Roman"/>
          <w:lang w:val="en-GB" w:eastAsia="ja-JP"/>
        </w:rPr>
      </w:pPr>
      <w:r w:rsidRPr="00207D14">
        <w:rPr>
          <w:rFonts w:ascii="Times New Roman" w:hAnsi="Times New Roman" w:cs="Times New Roman"/>
          <w:lang w:val="en-GB" w:eastAsia="ja-JP"/>
        </w:rPr>
        <w:t xml:space="preserve">At one extreme we find the “win-win” outcome, where both communities pursue, in a coordinated manner, their strategic objectives thus facilitating complementary developments.  This, a positive sum game in game theoretic terms, is the Pareto optimum </w:t>
      </w:r>
      <w:r w:rsidR="00FB7EBE">
        <w:rPr>
          <w:rFonts w:ascii="Times New Roman" w:hAnsi="Times New Roman" w:cs="Times New Roman"/>
          <w:lang w:val="en-GB" w:eastAsia="ja-JP"/>
        </w:rPr>
        <w:t>(Andreosso and</w:t>
      </w:r>
      <w:r w:rsidRPr="00207D14">
        <w:rPr>
          <w:rFonts w:ascii="Times New Roman" w:hAnsi="Times New Roman" w:cs="Times New Roman"/>
          <w:lang w:val="en-GB" w:eastAsia="ja-JP"/>
        </w:rPr>
        <w:t xml:space="preserve"> Jacobson, 2005, p. 28-29).  At the other extreme is the “destructive </w:t>
      </w:r>
      <w:r w:rsidRPr="00207D14">
        <w:rPr>
          <w:rFonts w:ascii="Times New Roman" w:hAnsi="Times New Roman" w:cs="Times New Roman"/>
          <w:lang w:val="en-GB" w:eastAsia="ja-JP"/>
        </w:rPr>
        <w:lastRenderedPageBreak/>
        <w:t xml:space="preserve">competition” or “lose-lose” outcome, where the Turkish Cypriot industry aims at gaining share from the Greek Cypriot 3S+ package market, leading to long term stagnation for both, a negative sum game.  The long-term successful outcome for a community’s tourism policy would depend on its determination to implement a long-term development policy and on its ability to avoid the temptation of short-term opportunistic practices.  Lack of trust will </w:t>
      </w:r>
      <w:r w:rsidR="00B318FC">
        <w:rPr>
          <w:rFonts w:ascii="Times New Roman" w:hAnsi="Times New Roman" w:cs="Times New Roman"/>
          <w:lang w:val="en-GB" w:eastAsia="ja-JP"/>
        </w:rPr>
        <w:t>exacerbate</w:t>
      </w:r>
      <w:r w:rsidRPr="00207D14">
        <w:rPr>
          <w:rFonts w:ascii="Times New Roman" w:hAnsi="Times New Roman" w:cs="Times New Roman"/>
          <w:lang w:val="en-GB" w:eastAsia="ja-JP"/>
        </w:rPr>
        <w:t xml:space="preserve"> the likelihood of the short term policies that lead to long term stagnation.   This is the Nash equilibrium of game theory, and games with such results are called “prisoner’s dilemma”, in which the actors are trapped in a situation less beneficial than the best possible (</w:t>
      </w:r>
      <w:r w:rsidR="00FB7EBE">
        <w:rPr>
          <w:rFonts w:ascii="Times New Roman" w:hAnsi="Times New Roman" w:cs="Times New Roman"/>
          <w:lang w:val="en-GB" w:eastAsia="ja-JP"/>
        </w:rPr>
        <w:t>the Pareto optimum)</w:t>
      </w:r>
      <w:r w:rsidR="00B318FC">
        <w:rPr>
          <w:rFonts w:ascii="Times New Roman" w:hAnsi="Times New Roman" w:cs="Times New Roman"/>
          <w:lang w:val="en-GB" w:eastAsia="ja-JP"/>
        </w:rPr>
        <w:t xml:space="preserve"> outcome</w:t>
      </w:r>
      <w:r w:rsidR="00FB7EBE">
        <w:rPr>
          <w:rFonts w:ascii="Times New Roman" w:hAnsi="Times New Roman" w:cs="Times New Roman"/>
          <w:lang w:val="en-GB" w:eastAsia="ja-JP"/>
        </w:rPr>
        <w:t xml:space="preserve"> (Andreosso and</w:t>
      </w:r>
      <w:r w:rsidRPr="00207D14">
        <w:rPr>
          <w:rFonts w:ascii="Times New Roman" w:hAnsi="Times New Roman" w:cs="Times New Roman"/>
          <w:lang w:val="en-GB" w:eastAsia="ja-JP"/>
        </w:rPr>
        <w:t xml:space="preserve"> Jacobson, 2005, pp. 27-30).</w:t>
      </w:r>
    </w:p>
    <w:p w:rsidR="00207D14" w:rsidRPr="00207D14" w:rsidRDefault="00207D14" w:rsidP="00207D14">
      <w:pPr>
        <w:rPr>
          <w:rFonts w:ascii="Times New Roman" w:hAnsi="Times New Roman" w:cs="Times New Roman"/>
          <w:lang w:val="en-GB" w:eastAsia="ja-JP"/>
        </w:rPr>
      </w:pPr>
    </w:p>
    <w:p w:rsidR="00207D14" w:rsidRPr="00DB2BB8" w:rsidRDefault="00207D14" w:rsidP="00DB2BB8">
      <w:pPr>
        <w:keepNext/>
        <w:keepLines/>
        <w:spacing w:before="40" w:after="40"/>
        <w:ind w:firstLine="284"/>
        <w:jc w:val="both"/>
        <w:rPr>
          <w:rFonts w:ascii="Times New Roman" w:hAnsi="Times New Roman" w:cs="Times New Roman"/>
          <w:b/>
          <w:lang w:val="en-GB" w:eastAsia="ja-JP"/>
        </w:rPr>
      </w:pPr>
      <w:r w:rsidRPr="00DB2BB8">
        <w:rPr>
          <w:rFonts w:ascii="Times New Roman" w:hAnsi="Times New Roman" w:cs="Times New Roman"/>
          <w:b/>
          <w:lang w:val="en-GB" w:eastAsia="ja-JP"/>
        </w:rPr>
        <w:t xml:space="preserve">Table 1: </w:t>
      </w:r>
      <w:r w:rsidR="00DB2BB8">
        <w:rPr>
          <w:rFonts w:ascii="Times New Roman" w:hAnsi="Times New Roman" w:cs="Times New Roman"/>
          <w:b/>
          <w:lang w:val="en-GB" w:eastAsia="ja-JP"/>
        </w:rPr>
        <w:t>The F</w:t>
      </w:r>
      <w:r w:rsidRPr="00DB2BB8">
        <w:rPr>
          <w:rFonts w:ascii="Times New Roman" w:hAnsi="Times New Roman" w:cs="Times New Roman"/>
          <w:b/>
          <w:lang w:val="en-GB" w:eastAsia="ja-JP"/>
        </w:rPr>
        <w:t xml:space="preserve">our </w:t>
      </w:r>
      <w:r w:rsidR="00DB2BB8">
        <w:rPr>
          <w:rFonts w:ascii="Times New Roman" w:hAnsi="Times New Roman" w:cs="Times New Roman"/>
          <w:b/>
          <w:lang w:val="en-GB" w:eastAsia="ja-JP"/>
        </w:rPr>
        <w:t>P</w:t>
      </w:r>
      <w:r w:rsidRPr="00DB2BB8">
        <w:rPr>
          <w:rFonts w:ascii="Times New Roman" w:hAnsi="Times New Roman" w:cs="Times New Roman"/>
          <w:b/>
          <w:lang w:val="en-GB" w:eastAsia="ja-JP"/>
        </w:rPr>
        <w:t xml:space="preserve">ossible </w:t>
      </w:r>
      <w:r w:rsidR="00DB2BB8">
        <w:rPr>
          <w:rFonts w:ascii="Times New Roman" w:hAnsi="Times New Roman" w:cs="Times New Roman"/>
          <w:b/>
          <w:lang w:val="en-GB" w:eastAsia="ja-JP"/>
        </w:rPr>
        <w:t>O</w:t>
      </w:r>
      <w:r w:rsidRPr="00DB2BB8">
        <w:rPr>
          <w:rFonts w:ascii="Times New Roman" w:hAnsi="Times New Roman" w:cs="Times New Roman"/>
          <w:b/>
          <w:lang w:val="en-GB" w:eastAsia="ja-JP"/>
        </w:rPr>
        <w:t xml:space="preserve">utcomes in a </w:t>
      </w:r>
      <w:r w:rsidR="00DB2BB8">
        <w:rPr>
          <w:rFonts w:ascii="Times New Roman" w:hAnsi="Times New Roman" w:cs="Times New Roman"/>
          <w:b/>
          <w:lang w:val="en-GB" w:eastAsia="ja-JP"/>
        </w:rPr>
        <w:t>Post-S</w:t>
      </w:r>
      <w:r w:rsidRPr="00DB2BB8">
        <w:rPr>
          <w:rFonts w:ascii="Times New Roman" w:hAnsi="Times New Roman" w:cs="Times New Roman"/>
          <w:b/>
          <w:lang w:val="en-GB" w:eastAsia="ja-JP"/>
        </w:rPr>
        <w:t xml:space="preserve">ettlement </w:t>
      </w:r>
      <w:r w:rsidR="00DB2BB8">
        <w:rPr>
          <w:rFonts w:ascii="Times New Roman" w:hAnsi="Times New Roman" w:cs="Times New Roman"/>
          <w:b/>
          <w:lang w:val="en-GB" w:eastAsia="ja-JP"/>
        </w:rPr>
        <w:t>S</w:t>
      </w:r>
      <w:r w:rsidRPr="00DB2BB8">
        <w:rPr>
          <w:rFonts w:ascii="Times New Roman" w:hAnsi="Times New Roman" w:cs="Times New Roman"/>
          <w:b/>
          <w:lang w:val="en-GB" w:eastAsia="ja-JP"/>
        </w:rPr>
        <w:t>cenario</w:t>
      </w:r>
    </w:p>
    <w:p w:rsidR="00207D14" w:rsidRPr="00207D14" w:rsidRDefault="00207D14" w:rsidP="00207D14">
      <w:pPr>
        <w:keepNext/>
        <w:keepLines/>
        <w:jc w:val="both"/>
        <w:rPr>
          <w:sz w:val="22"/>
          <w:szCs w:val="22"/>
          <w:lang w:val="en-GB" w:eastAsia="ja-JP"/>
        </w:rPr>
      </w:pPr>
    </w:p>
    <w:tbl>
      <w:tblPr>
        <w:tblW w:w="7916" w:type="dxa"/>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58"/>
        <w:gridCol w:w="1440"/>
        <w:gridCol w:w="1260"/>
        <w:gridCol w:w="1710"/>
        <w:gridCol w:w="1163"/>
        <w:gridCol w:w="1085"/>
      </w:tblGrid>
      <w:tr w:rsidR="00207D14" w:rsidRPr="00207D14" w:rsidTr="002452EE">
        <w:trPr>
          <w:trHeight w:val="250"/>
          <w:jc w:val="center"/>
        </w:trPr>
        <w:tc>
          <w:tcPr>
            <w:tcW w:w="1258" w:type="dxa"/>
            <w:tcBorders>
              <w:top w:val="single" w:sz="12" w:space="0" w:color="auto"/>
              <w:left w:val="single" w:sz="12" w:space="0" w:color="auto"/>
              <w:bottom w:val="single" w:sz="12" w:space="0" w:color="auto"/>
              <w:right w:val="single" w:sz="4" w:space="0" w:color="auto"/>
            </w:tcBorders>
            <w:shd w:val="clear" w:color="auto" w:fill="auto"/>
            <w:noWrap/>
            <w:tcMar>
              <w:top w:w="12" w:type="dxa"/>
              <w:left w:w="12" w:type="dxa"/>
              <w:bottom w:w="0" w:type="dxa"/>
              <w:right w:w="12" w:type="dxa"/>
            </w:tcMar>
          </w:tcPr>
          <w:p w:rsidR="00207D14" w:rsidRPr="00207D14" w:rsidRDefault="00207D14" w:rsidP="00207D14">
            <w:pPr>
              <w:keepNext/>
              <w:keepLines/>
              <w:spacing w:before="200"/>
              <w:outlineLvl w:val="5"/>
              <w:rPr>
                <w:rFonts w:ascii="Times New Roman" w:eastAsiaTheme="majorEastAsia" w:hAnsi="Times New Roman" w:cs="Times New Roman"/>
                <w:b/>
                <w:iCs/>
                <w:sz w:val="20"/>
                <w:szCs w:val="20"/>
                <w:lang w:val="en-GB" w:eastAsia="ja-JP"/>
              </w:rPr>
            </w:pPr>
            <w:bookmarkStart w:id="1" w:name="_Toc190986189"/>
            <w:r w:rsidRPr="00207D14">
              <w:rPr>
                <w:rFonts w:ascii="Times New Roman" w:eastAsiaTheme="majorEastAsia" w:hAnsi="Times New Roman" w:cs="Times New Roman"/>
                <w:b/>
                <w:iCs/>
                <w:sz w:val="20"/>
                <w:szCs w:val="20"/>
                <w:lang w:val="en-GB" w:eastAsia="ja-JP"/>
              </w:rPr>
              <w:t>Community</w:t>
            </w:r>
            <w:bookmarkEnd w:id="1"/>
          </w:p>
        </w:tc>
        <w:tc>
          <w:tcPr>
            <w:tcW w:w="1440" w:type="dxa"/>
            <w:tcBorders>
              <w:top w:val="single" w:sz="12"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tcPr>
          <w:p w:rsidR="00207D14" w:rsidRPr="00207D14" w:rsidRDefault="00207D14" w:rsidP="00207D14">
            <w:pPr>
              <w:keepNext/>
              <w:keepLines/>
              <w:jc w:val="center"/>
              <w:rPr>
                <w:rFonts w:ascii="Times New Roman" w:hAnsi="Times New Roman" w:cs="Times New Roman"/>
                <w:b/>
                <w:bCs/>
                <w:sz w:val="20"/>
                <w:szCs w:val="20"/>
                <w:lang w:val="en-GB" w:eastAsia="ja-JP"/>
              </w:rPr>
            </w:pPr>
            <w:r w:rsidRPr="00207D14">
              <w:rPr>
                <w:rFonts w:ascii="Times New Roman" w:hAnsi="Times New Roman" w:cs="Times New Roman"/>
                <w:b/>
                <w:bCs/>
                <w:sz w:val="20"/>
                <w:szCs w:val="20"/>
                <w:lang w:val="en-GB" w:eastAsia="ja-JP"/>
              </w:rPr>
              <w:t>Strategy</w:t>
            </w:r>
          </w:p>
        </w:tc>
        <w:tc>
          <w:tcPr>
            <w:tcW w:w="1260" w:type="dxa"/>
            <w:tcBorders>
              <w:top w:val="single" w:sz="12"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tcPr>
          <w:p w:rsidR="00207D14" w:rsidRPr="00207D14" w:rsidRDefault="00207D14" w:rsidP="00207D14">
            <w:pPr>
              <w:keepNext/>
              <w:keepLines/>
              <w:jc w:val="center"/>
              <w:rPr>
                <w:rFonts w:ascii="Times New Roman" w:hAnsi="Times New Roman" w:cs="Times New Roman"/>
                <w:b/>
                <w:bCs/>
                <w:sz w:val="20"/>
                <w:szCs w:val="20"/>
                <w:lang w:val="en-GB" w:eastAsia="ja-JP"/>
              </w:rPr>
            </w:pPr>
            <w:r w:rsidRPr="00207D14">
              <w:rPr>
                <w:rFonts w:ascii="Times New Roman" w:hAnsi="Times New Roman" w:cs="Times New Roman"/>
                <w:b/>
                <w:bCs/>
                <w:sz w:val="20"/>
                <w:szCs w:val="20"/>
                <w:lang w:val="en-GB" w:eastAsia="ja-JP"/>
              </w:rPr>
              <w:t>Short-term effect</w:t>
            </w:r>
          </w:p>
        </w:tc>
        <w:tc>
          <w:tcPr>
            <w:tcW w:w="1710" w:type="dxa"/>
            <w:tcBorders>
              <w:top w:val="single" w:sz="12"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tcPr>
          <w:p w:rsidR="00207D14" w:rsidRPr="00207D14" w:rsidRDefault="00207D14" w:rsidP="00207D14">
            <w:pPr>
              <w:keepNext/>
              <w:keepLines/>
              <w:jc w:val="center"/>
              <w:rPr>
                <w:rFonts w:ascii="Times New Roman" w:hAnsi="Times New Roman" w:cs="Times New Roman"/>
                <w:b/>
                <w:bCs/>
                <w:sz w:val="20"/>
                <w:szCs w:val="20"/>
                <w:lang w:val="en-GB" w:eastAsia="ja-JP"/>
              </w:rPr>
            </w:pPr>
            <w:r w:rsidRPr="00207D14">
              <w:rPr>
                <w:rFonts w:ascii="Times New Roman" w:hAnsi="Times New Roman" w:cs="Times New Roman"/>
                <w:b/>
                <w:bCs/>
                <w:sz w:val="20"/>
                <w:szCs w:val="20"/>
                <w:lang w:val="en-GB" w:eastAsia="ja-JP"/>
              </w:rPr>
              <w:t>Medium-term effect</w:t>
            </w:r>
          </w:p>
        </w:tc>
        <w:tc>
          <w:tcPr>
            <w:tcW w:w="1163" w:type="dxa"/>
            <w:tcBorders>
              <w:top w:val="single" w:sz="12"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tcPr>
          <w:p w:rsidR="00207D14" w:rsidRPr="00207D14" w:rsidRDefault="00207D14" w:rsidP="00207D14">
            <w:pPr>
              <w:keepNext/>
              <w:keepLines/>
              <w:jc w:val="center"/>
              <w:rPr>
                <w:rFonts w:ascii="Times New Roman" w:hAnsi="Times New Roman" w:cs="Times New Roman"/>
                <w:b/>
                <w:bCs/>
                <w:sz w:val="20"/>
                <w:szCs w:val="20"/>
                <w:lang w:val="en-GB" w:eastAsia="ja-JP"/>
              </w:rPr>
            </w:pPr>
            <w:r w:rsidRPr="00207D14">
              <w:rPr>
                <w:rFonts w:ascii="Times New Roman" w:hAnsi="Times New Roman" w:cs="Times New Roman"/>
                <w:b/>
                <w:bCs/>
                <w:sz w:val="20"/>
                <w:szCs w:val="20"/>
                <w:lang w:val="en-GB" w:eastAsia="ja-JP"/>
              </w:rPr>
              <w:t>Long-term effect</w:t>
            </w:r>
          </w:p>
        </w:tc>
        <w:tc>
          <w:tcPr>
            <w:tcW w:w="1085" w:type="dxa"/>
            <w:tcBorders>
              <w:top w:val="single" w:sz="12" w:space="0" w:color="auto"/>
              <w:left w:val="single" w:sz="4" w:space="0" w:color="auto"/>
              <w:bottom w:val="single" w:sz="12" w:space="0" w:color="auto"/>
              <w:right w:val="single" w:sz="12" w:space="0" w:color="auto"/>
            </w:tcBorders>
            <w:shd w:val="clear" w:color="auto" w:fill="auto"/>
            <w:noWrap/>
            <w:tcMar>
              <w:top w:w="12" w:type="dxa"/>
              <w:left w:w="12" w:type="dxa"/>
              <w:bottom w:w="0" w:type="dxa"/>
              <w:right w:w="12" w:type="dxa"/>
            </w:tcMar>
          </w:tcPr>
          <w:p w:rsidR="00207D14" w:rsidRPr="00207D14" w:rsidRDefault="00207D14" w:rsidP="00207D14">
            <w:pPr>
              <w:keepNext/>
              <w:keepLines/>
              <w:jc w:val="center"/>
              <w:rPr>
                <w:rFonts w:ascii="Times New Roman" w:hAnsi="Times New Roman" w:cs="Times New Roman"/>
                <w:b/>
                <w:bCs/>
                <w:sz w:val="20"/>
                <w:szCs w:val="20"/>
                <w:lang w:val="en-GB" w:eastAsia="ja-JP"/>
              </w:rPr>
            </w:pPr>
            <w:r w:rsidRPr="00207D14">
              <w:rPr>
                <w:rFonts w:ascii="Times New Roman" w:hAnsi="Times New Roman" w:cs="Times New Roman"/>
                <w:b/>
                <w:bCs/>
                <w:sz w:val="20"/>
                <w:szCs w:val="20"/>
                <w:lang w:val="en-GB" w:eastAsia="ja-JP"/>
              </w:rPr>
              <w:t>Outcome Evaluation</w:t>
            </w:r>
          </w:p>
        </w:tc>
      </w:tr>
      <w:tr w:rsidR="00207D14" w:rsidRPr="00207D14" w:rsidTr="002452EE">
        <w:trPr>
          <w:trHeight w:val="250"/>
          <w:jc w:val="center"/>
        </w:trPr>
        <w:tc>
          <w:tcPr>
            <w:tcW w:w="1258" w:type="dxa"/>
            <w:tcBorders>
              <w:top w:val="single" w:sz="12" w:space="0" w:color="auto"/>
              <w:left w:val="single" w:sz="12"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spacing w:before="200"/>
              <w:jc w:val="center"/>
              <w:outlineLvl w:val="5"/>
              <w:rPr>
                <w:rFonts w:ascii="Times New Roman" w:eastAsiaTheme="majorEastAsia" w:hAnsi="Times New Roman" w:cs="Times New Roman"/>
                <w:iCs/>
                <w:sz w:val="20"/>
                <w:szCs w:val="20"/>
                <w:lang w:val="en-GB" w:eastAsia="ja-JP"/>
              </w:rPr>
            </w:pPr>
            <w:r w:rsidRPr="00207D14">
              <w:rPr>
                <w:rFonts w:ascii="Times New Roman" w:eastAsiaTheme="majorEastAsia" w:hAnsi="Times New Roman" w:cs="Times New Roman"/>
                <w:iCs/>
                <w:sz w:val="20"/>
                <w:szCs w:val="20"/>
                <w:lang w:val="en-GB" w:eastAsia="ja-JP"/>
              </w:rPr>
              <w:t>Greek Cypriot</w:t>
            </w:r>
          </w:p>
        </w:tc>
        <w:tc>
          <w:tcPr>
            <w:tcW w:w="144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As is</w:t>
            </w:r>
          </w:p>
        </w:tc>
        <w:tc>
          <w:tcPr>
            <w:tcW w:w="126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Some loss</w:t>
            </w:r>
          </w:p>
        </w:tc>
        <w:tc>
          <w:tcPr>
            <w:tcW w:w="171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 xml:space="preserve">Decreasing </w:t>
            </w:r>
          </w:p>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Competitiveness</w:t>
            </w:r>
          </w:p>
        </w:tc>
        <w:tc>
          <w:tcPr>
            <w:tcW w:w="1163"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Stagnation</w:t>
            </w:r>
          </w:p>
        </w:tc>
        <w:tc>
          <w:tcPr>
            <w:tcW w:w="1085" w:type="dxa"/>
            <w:vMerge w:val="restart"/>
            <w:tcBorders>
              <w:top w:val="single" w:sz="12" w:space="0" w:color="auto"/>
              <w:left w:val="single" w:sz="4" w:space="0" w:color="auto"/>
              <w:bottom w:val="single" w:sz="12" w:space="0" w:color="auto"/>
              <w:right w:val="single" w:sz="12" w:space="0" w:color="auto"/>
            </w:tcBorders>
            <w:shd w:val="clear" w:color="auto" w:fill="auto"/>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r w:rsidRPr="00207D14">
              <w:rPr>
                <w:rFonts w:ascii="Times New Roman" w:hAnsi="Times New Roman" w:cs="Times New Roman"/>
                <w:i/>
                <w:iCs/>
                <w:sz w:val="20"/>
                <w:szCs w:val="20"/>
                <w:lang w:val="en-GB" w:eastAsia="ja-JP"/>
              </w:rPr>
              <w:t>Destructive competition</w:t>
            </w:r>
          </w:p>
        </w:tc>
      </w:tr>
      <w:tr w:rsidR="00207D14" w:rsidRPr="00207D14" w:rsidTr="002452EE">
        <w:trPr>
          <w:trHeight w:val="250"/>
          <w:jc w:val="center"/>
        </w:trPr>
        <w:tc>
          <w:tcPr>
            <w:tcW w:w="1258" w:type="dxa"/>
            <w:tcBorders>
              <w:top w:val="single" w:sz="4" w:space="0" w:color="auto"/>
              <w:left w:val="single" w:sz="12" w:space="0" w:color="auto"/>
              <w:bottom w:val="single" w:sz="12"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 xml:space="preserve"> Turkish Cypriot</w:t>
            </w:r>
          </w:p>
        </w:tc>
        <w:tc>
          <w:tcPr>
            <w:tcW w:w="144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Opportunistic</w:t>
            </w:r>
          </w:p>
        </w:tc>
        <w:tc>
          <w:tcPr>
            <w:tcW w:w="126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Gain</w:t>
            </w:r>
          </w:p>
        </w:tc>
        <w:tc>
          <w:tcPr>
            <w:tcW w:w="171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Decreasing gain</w:t>
            </w:r>
          </w:p>
        </w:tc>
        <w:tc>
          <w:tcPr>
            <w:tcW w:w="1163"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Stagnation</w:t>
            </w:r>
          </w:p>
        </w:tc>
        <w:tc>
          <w:tcPr>
            <w:tcW w:w="0" w:type="auto"/>
            <w:vMerge/>
            <w:tcBorders>
              <w:top w:val="single" w:sz="12" w:space="0" w:color="auto"/>
              <w:left w:val="single" w:sz="4" w:space="0" w:color="auto"/>
              <w:bottom w:val="single" w:sz="12" w:space="0" w:color="auto"/>
              <w:right w:val="single" w:sz="12" w:space="0" w:color="auto"/>
            </w:tcBorders>
            <w:shd w:val="clear" w:color="auto" w:fill="auto"/>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p>
        </w:tc>
      </w:tr>
      <w:tr w:rsidR="00207D14" w:rsidRPr="00207D14" w:rsidTr="002452EE">
        <w:trPr>
          <w:trHeight w:val="250"/>
          <w:jc w:val="center"/>
        </w:trPr>
        <w:tc>
          <w:tcPr>
            <w:tcW w:w="1258" w:type="dxa"/>
            <w:tcBorders>
              <w:top w:val="single" w:sz="12" w:space="0" w:color="auto"/>
              <w:left w:val="single" w:sz="12"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Greek Cypriot</w:t>
            </w:r>
          </w:p>
        </w:tc>
        <w:tc>
          <w:tcPr>
            <w:tcW w:w="144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As is</w:t>
            </w:r>
          </w:p>
        </w:tc>
        <w:tc>
          <w:tcPr>
            <w:tcW w:w="126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Some loss</w:t>
            </w:r>
          </w:p>
        </w:tc>
        <w:tc>
          <w:tcPr>
            <w:tcW w:w="171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Increasing loss</w:t>
            </w:r>
          </w:p>
        </w:tc>
        <w:tc>
          <w:tcPr>
            <w:tcW w:w="1163"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Stagnation</w:t>
            </w:r>
          </w:p>
        </w:tc>
        <w:tc>
          <w:tcPr>
            <w:tcW w:w="0" w:type="auto"/>
            <w:vMerge w:val="restart"/>
            <w:tcBorders>
              <w:top w:val="single" w:sz="12" w:space="0" w:color="auto"/>
              <w:left w:val="single" w:sz="4" w:space="0" w:color="auto"/>
              <w:bottom w:val="single" w:sz="12" w:space="0" w:color="auto"/>
              <w:right w:val="single" w:sz="12"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r w:rsidRPr="00207D14">
              <w:rPr>
                <w:rFonts w:ascii="Times New Roman" w:hAnsi="Times New Roman" w:cs="Times New Roman"/>
                <w:i/>
                <w:iCs/>
                <w:sz w:val="20"/>
                <w:szCs w:val="20"/>
                <w:lang w:val="en-GB" w:eastAsia="ja-JP"/>
              </w:rPr>
              <w:t>Mis-match</w:t>
            </w:r>
          </w:p>
        </w:tc>
      </w:tr>
      <w:tr w:rsidR="00207D14" w:rsidRPr="00207D14" w:rsidTr="002452EE">
        <w:trPr>
          <w:trHeight w:val="250"/>
          <w:jc w:val="center"/>
        </w:trPr>
        <w:tc>
          <w:tcPr>
            <w:tcW w:w="1258" w:type="dxa"/>
            <w:tcBorders>
              <w:top w:val="single" w:sz="4" w:space="0" w:color="auto"/>
              <w:left w:val="single" w:sz="12" w:space="0" w:color="auto"/>
              <w:bottom w:val="single" w:sz="12"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Turkish Cypriot</w:t>
            </w:r>
          </w:p>
        </w:tc>
        <w:tc>
          <w:tcPr>
            <w:tcW w:w="144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Planned 3S+</w:t>
            </w:r>
          </w:p>
        </w:tc>
        <w:tc>
          <w:tcPr>
            <w:tcW w:w="126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Little gain</w:t>
            </w:r>
          </w:p>
        </w:tc>
        <w:tc>
          <w:tcPr>
            <w:tcW w:w="171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 xml:space="preserve">Emerging "New" </w:t>
            </w:r>
          </w:p>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Destination</w:t>
            </w:r>
          </w:p>
        </w:tc>
        <w:tc>
          <w:tcPr>
            <w:tcW w:w="1163"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 xml:space="preserve">Market </w:t>
            </w:r>
          </w:p>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Supremacy</w:t>
            </w:r>
          </w:p>
        </w:tc>
        <w:tc>
          <w:tcPr>
            <w:tcW w:w="0" w:type="auto"/>
            <w:vMerge/>
            <w:tcBorders>
              <w:top w:val="single" w:sz="12" w:space="0" w:color="auto"/>
              <w:left w:val="single" w:sz="4" w:space="0" w:color="auto"/>
              <w:bottom w:val="single" w:sz="12" w:space="0" w:color="auto"/>
              <w:right w:val="single" w:sz="12" w:space="0" w:color="auto"/>
            </w:tcBorders>
            <w:shd w:val="clear" w:color="auto" w:fill="auto"/>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p>
        </w:tc>
      </w:tr>
      <w:tr w:rsidR="00207D14" w:rsidRPr="00207D14" w:rsidTr="002452EE">
        <w:trPr>
          <w:trHeight w:val="250"/>
          <w:jc w:val="center"/>
        </w:trPr>
        <w:tc>
          <w:tcPr>
            <w:tcW w:w="1258" w:type="dxa"/>
            <w:tcBorders>
              <w:top w:val="single" w:sz="12" w:space="0" w:color="auto"/>
              <w:left w:val="single" w:sz="12"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Greek Cypriot</w:t>
            </w:r>
          </w:p>
        </w:tc>
        <w:tc>
          <w:tcPr>
            <w:tcW w:w="144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Repositioned</w:t>
            </w:r>
          </w:p>
        </w:tc>
        <w:tc>
          <w:tcPr>
            <w:tcW w:w="126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Some loss</w:t>
            </w:r>
          </w:p>
        </w:tc>
        <w:tc>
          <w:tcPr>
            <w:tcW w:w="171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Recovery</w:t>
            </w:r>
          </w:p>
        </w:tc>
        <w:tc>
          <w:tcPr>
            <w:tcW w:w="1163"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Gain</w:t>
            </w:r>
          </w:p>
        </w:tc>
        <w:tc>
          <w:tcPr>
            <w:tcW w:w="0" w:type="auto"/>
            <w:vMerge w:val="restart"/>
            <w:tcBorders>
              <w:top w:val="single" w:sz="12" w:space="0" w:color="auto"/>
              <w:left w:val="single" w:sz="4" w:space="0" w:color="auto"/>
              <w:bottom w:val="single" w:sz="12" w:space="0" w:color="auto"/>
              <w:right w:val="single" w:sz="12"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r w:rsidRPr="00207D14">
              <w:rPr>
                <w:rFonts w:ascii="Times New Roman" w:hAnsi="Times New Roman" w:cs="Times New Roman"/>
                <w:i/>
                <w:iCs/>
                <w:sz w:val="20"/>
                <w:szCs w:val="20"/>
                <w:lang w:val="en-GB" w:eastAsia="ja-JP"/>
              </w:rPr>
              <w:t>Mis-match</w:t>
            </w:r>
          </w:p>
        </w:tc>
      </w:tr>
      <w:tr w:rsidR="00207D14" w:rsidRPr="00207D14" w:rsidTr="002452EE">
        <w:trPr>
          <w:trHeight w:val="250"/>
          <w:jc w:val="center"/>
        </w:trPr>
        <w:tc>
          <w:tcPr>
            <w:tcW w:w="1258" w:type="dxa"/>
            <w:tcBorders>
              <w:top w:val="single" w:sz="4" w:space="0" w:color="auto"/>
              <w:left w:val="single" w:sz="12" w:space="0" w:color="auto"/>
              <w:bottom w:val="single" w:sz="12"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Turkish Cypriot</w:t>
            </w:r>
          </w:p>
        </w:tc>
        <w:tc>
          <w:tcPr>
            <w:tcW w:w="144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Opportunistic</w:t>
            </w:r>
          </w:p>
        </w:tc>
        <w:tc>
          <w:tcPr>
            <w:tcW w:w="126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Some gain</w:t>
            </w:r>
          </w:p>
        </w:tc>
        <w:tc>
          <w:tcPr>
            <w:tcW w:w="171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Loss of share</w:t>
            </w:r>
          </w:p>
        </w:tc>
        <w:tc>
          <w:tcPr>
            <w:tcW w:w="1163"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Stagnation</w:t>
            </w:r>
          </w:p>
        </w:tc>
        <w:tc>
          <w:tcPr>
            <w:tcW w:w="0" w:type="auto"/>
            <w:vMerge/>
            <w:tcBorders>
              <w:top w:val="single" w:sz="12" w:space="0" w:color="auto"/>
              <w:left w:val="single" w:sz="4" w:space="0" w:color="auto"/>
              <w:bottom w:val="single" w:sz="12" w:space="0" w:color="auto"/>
              <w:right w:val="single" w:sz="12" w:space="0" w:color="auto"/>
            </w:tcBorders>
            <w:shd w:val="clear" w:color="auto" w:fill="auto"/>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p>
        </w:tc>
      </w:tr>
      <w:tr w:rsidR="00207D14" w:rsidRPr="00207D14" w:rsidTr="002452EE">
        <w:trPr>
          <w:trHeight w:val="250"/>
          <w:jc w:val="center"/>
        </w:trPr>
        <w:tc>
          <w:tcPr>
            <w:tcW w:w="1258" w:type="dxa"/>
            <w:tcBorders>
              <w:top w:val="single" w:sz="12" w:space="0" w:color="auto"/>
              <w:left w:val="single" w:sz="12"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Greek Cypriot</w:t>
            </w:r>
          </w:p>
        </w:tc>
        <w:tc>
          <w:tcPr>
            <w:tcW w:w="144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Repositioned</w:t>
            </w:r>
          </w:p>
        </w:tc>
        <w:tc>
          <w:tcPr>
            <w:tcW w:w="126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Some loss</w:t>
            </w:r>
          </w:p>
        </w:tc>
        <w:tc>
          <w:tcPr>
            <w:tcW w:w="1710"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 xml:space="preserve">Recovery/emerging </w:t>
            </w:r>
          </w:p>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"New" destination</w:t>
            </w:r>
          </w:p>
        </w:tc>
        <w:tc>
          <w:tcPr>
            <w:tcW w:w="1163" w:type="dxa"/>
            <w:tcBorders>
              <w:top w:val="single" w:sz="12"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Gain +</w:t>
            </w:r>
          </w:p>
        </w:tc>
        <w:tc>
          <w:tcPr>
            <w:tcW w:w="0" w:type="auto"/>
            <w:vMerge w:val="restart"/>
            <w:tcBorders>
              <w:top w:val="single" w:sz="12" w:space="0" w:color="auto"/>
              <w:left w:val="single" w:sz="4" w:space="0" w:color="auto"/>
              <w:bottom w:val="single" w:sz="12" w:space="0" w:color="auto"/>
              <w:right w:val="single" w:sz="12"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i/>
                <w:iCs/>
                <w:sz w:val="20"/>
                <w:szCs w:val="20"/>
                <w:lang w:val="en-GB" w:eastAsia="ja-JP"/>
              </w:rPr>
            </w:pPr>
            <w:r w:rsidRPr="00207D14">
              <w:rPr>
                <w:rFonts w:ascii="Times New Roman" w:hAnsi="Times New Roman" w:cs="Times New Roman"/>
                <w:i/>
                <w:iCs/>
                <w:sz w:val="20"/>
                <w:szCs w:val="20"/>
                <w:lang w:val="en-GB" w:eastAsia="ja-JP"/>
              </w:rPr>
              <w:t>Win-Win</w:t>
            </w:r>
          </w:p>
        </w:tc>
      </w:tr>
      <w:tr w:rsidR="00207D14" w:rsidRPr="00207D14" w:rsidTr="002452EE">
        <w:trPr>
          <w:trHeight w:val="250"/>
          <w:jc w:val="center"/>
        </w:trPr>
        <w:tc>
          <w:tcPr>
            <w:tcW w:w="1258" w:type="dxa"/>
            <w:tcBorders>
              <w:top w:val="single" w:sz="4" w:space="0" w:color="auto"/>
              <w:left w:val="single" w:sz="12" w:space="0" w:color="auto"/>
              <w:bottom w:val="single" w:sz="12" w:space="0" w:color="auto"/>
              <w:right w:val="single" w:sz="4" w:space="0" w:color="auto"/>
            </w:tcBorders>
            <w:shd w:val="clear" w:color="auto" w:fill="auto"/>
            <w:noWrap/>
            <w:tcMar>
              <w:top w:w="12" w:type="dxa"/>
              <w:left w:w="12" w:type="dxa"/>
              <w:bottom w:w="0" w:type="dxa"/>
              <w:right w:w="12" w:type="dxa"/>
            </w:tcMar>
            <w:vAlign w:val="center"/>
          </w:tcPr>
          <w:p w:rsidR="00207D14" w:rsidRPr="00207D14" w:rsidRDefault="00207D14" w:rsidP="00207D14">
            <w:pPr>
              <w:keepNext/>
              <w:keepLines/>
              <w:jc w:val="center"/>
              <w:rPr>
                <w:rFonts w:ascii="Times New Roman" w:hAnsi="Times New Roman" w:cs="Times New Roman"/>
                <w:bCs/>
                <w:sz w:val="20"/>
                <w:szCs w:val="20"/>
                <w:lang w:val="en-GB" w:eastAsia="ja-JP"/>
              </w:rPr>
            </w:pPr>
            <w:r w:rsidRPr="00207D14">
              <w:rPr>
                <w:rFonts w:ascii="Times New Roman" w:hAnsi="Times New Roman" w:cs="Times New Roman"/>
                <w:bCs/>
                <w:sz w:val="20"/>
                <w:szCs w:val="20"/>
                <w:lang w:val="en-GB" w:eastAsia="ja-JP"/>
              </w:rPr>
              <w:t>Turkish Cypriot</w:t>
            </w:r>
          </w:p>
        </w:tc>
        <w:tc>
          <w:tcPr>
            <w:tcW w:w="144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Planned 3 S+</w:t>
            </w:r>
          </w:p>
        </w:tc>
        <w:tc>
          <w:tcPr>
            <w:tcW w:w="126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Some gain</w:t>
            </w:r>
          </w:p>
        </w:tc>
        <w:tc>
          <w:tcPr>
            <w:tcW w:w="1710"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Emerging "New"</w:t>
            </w:r>
          </w:p>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Destination</w:t>
            </w:r>
          </w:p>
        </w:tc>
        <w:tc>
          <w:tcPr>
            <w:tcW w:w="1163" w:type="dxa"/>
            <w:tcBorders>
              <w:top w:val="single" w:sz="4" w:space="0" w:color="auto"/>
              <w:left w:val="single" w:sz="4" w:space="0" w:color="auto"/>
              <w:bottom w:val="single" w:sz="12" w:space="0" w:color="auto"/>
              <w:right w:val="single" w:sz="4" w:space="0" w:color="auto"/>
            </w:tcBorders>
            <w:shd w:val="clear" w:color="auto" w:fill="auto"/>
            <w:noWrap/>
            <w:tcMar>
              <w:top w:w="12" w:type="dxa"/>
              <w:left w:w="12" w:type="dxa"/>
              <w:bottom w:w="0" w:type="dxa"/>
              <w:right w:w="12" w:type="dxa"/>
            </w:tcMar>
            <w:vAlign w:val="bottom"/>
          </w:tcPr>
          <w:p w:rsidR="00207D14" w:rsidRPr="00207D14" w:rsidRDefault="00207D14" w:rsidP="00207D14">
            <w:pPr>
              <w:keepNext/>
              <w:keepLines/>
              <w:rPr>
                <w:rFonts w:ascii="Times New Roman" w:hAnsi="Times New Roman" w:cs="Times New Roman"/>
                <w:sz w:val="20"/>
                <w:szCs w:val="20"/>
                <w:lang w:val="en-GB" w:eastAsia="ja-JP"/>
              </w:rPr>
            </w:pPr>
            <w:r w:rsidRPr="00207D14">
              <w:rPr>
                <w:rFonts w:ascii="Times New Roman" w:hAnsi="Times New Roman" w:cs="Times New Roman"/>
                <w:sz w:val="20"/>
                <w:szCs w:val="20"/>
                <w:lang w:val="en-GB" w:eastAsia="ja-JP"/>
              </w:rPr>
              <w:t>Gain +</w:t>
            </w:r>
          </w:p>
        </w:tc>
        <w:tc>
          <w:tcPr>
            <w:tcW w:w="0" w:type="auto"/>
            <w:vMerge/>
            <w:tcBorders>
              <w:top w:val="single" w:sz="12" w:space="0" w:color="auto"/>
              <w:left w:val="single" w:sz="4" w:space="0" w:color="auto"/>
              <w:bottom w:val="single" w:sz="12" w:space="0" w:color="auto"/>
              <w:right w:val="single" w:sz="12" w:space="0" w:color="auto"/>
            </w:tcBorders>
            <w:shd w:val="clear" w:color="auto" w:fill="auto"/>
            <w:vAlign w:val="center"/>
          </w:tcPr>
          <w:p w:rsidR="00207D14" w:rsidRPr="00207D14" w:rsidRDefault="00207D14" w:rsidP="00207D14">
            <w:pPr>
              <w:keepNext/>
              <w:keepLines/>
              <w:rPr>
                <w:rFonts w:ascii="Times New Roman" w:hAnsi="Times New Roman" w:cs="Times New Roman"/>
                <w:bCs/>
                <w:sz w:val="20"/>
                <w:szCs w:val="20"/>
                <w:lang w:val="en-GB" w:eastAsia="ja-JP"/>
              </w:rPr>
            </w:pPr>
          </w:p>
        </w:tc>
      </w:tr>
    </w:tbl>
    <w:p w:rsidR="00207D14" w:rsidRPr="00207D14" w:rsidRDefault="00207D14" w:rsidP="00207D14">
      <w:pPr>
        <w:keepNext/>
        <w:keepLines/>
        <w:rPr>
          <w:rFonts w:ascii="Times New Roman" w:hAnsi="Times New Roman" w:cs="Times New Roman"/>
          <w:lang w:val="en-GB" w:eastAsia="ja-JP"/>
        </w:rPr>
      </w:pPr>
      <w:r w:rsidRPr="00207D14">
        <w:rPr>
          <w:rFonts w:ascii="Times New Roman" w:hAnsi="Times New Roman" w:cs="Times New Roman"/>
          <w:lang w:val="en-GB" w:eastAsia="ja-JP"/>
        </w:rPr>
        <w:t>Source: adapted from TTC (2004:111)</w:t>
      </w:r>
    </w:p>
    <w:p w:rsidR="00207D14" w:rsidRPr="00207D14" w:rsidRDefault="00207D14" w:rsidP="00207D14">
      <w:pPr>
        <w:rPr>
          <w:rFonts w:ascii="Times New Roman" w:hAnsi="Times New Roman" w:cs="Times New Roman"/>
          <w:lang w:val="en-GB" w:eastAsia="ja-JP"/>
        </w:rPr>
      </w:pPr>
    </w:p>
    <w:p w:rsidR="00207D14" w:rsidRPr="00207D14" w:rsidRDefault="00207D14" w:rsidP="00207D14">
      <w:pPr>
        <w:spacing w:line="480" w:lineRule="auto"/>
        <w:rPr>
          <w:rFonts w:ascii="Times New Roman" w:hAnsi="Times New Roman" w:cs="Times New Roman"/>
          <w:lang w:val="en-GB" w:eastAsia="ja-JP"/>
        </w:rPr>
      </w:pPr>
    </w:p>
    <w:p w:rsidR="00207D14" w:rsidRPr="00207D14" w:rsidRDefault="00207D14" w:rsidP="00B318FC">
      <w:pPr>
        <w:spacing w:line="480" w:lineRule="auto"/>
        <w:rPr>
          <w:rFonts w:ascii="Times New Roman" w:hAnsi="Times New Roman" w:cs="Times New Roman"/>
          <w:lang w:val="en-GB" w:eastAsia="ja-JP"/>
        </w:rPr>
      </w:pPr>
      <w:r w:rsidRPr="00207D14">
        <w:rPr>
          <w:rFonts w:ascii="Times New Roman" w:hAnsi="Times New Roman" w:cs="Times New Roman"/>
          <w:lang w:val="en-GB" w:eastAsia="ja-JP"/>
        </w:rPr>
        <w:t>The successful applications of long-term touris</w:t>
      </w:r>
      <w:r w:rsidR="00757F73">
        <w:rPr>
          <w:rFonts w:ascii="Times New Roman" w:hAnsi="Times New Roman" w:cs="Times New Roman"/>
          <w:lang w:val="en-GB" w:eastAsia="ja-JP"/>
        </w:rPr>
        <w:t>t development strategies depend</w:t>
      </w:r>
      <w:r w:rsidRPr="00207D14">
        <w:rPr>
          <w:rFonts w:ascii="Times New Roman" w:hAnsi="Times New Roman" w:cs="Times New Roman"/>
          <w:lang w:val="en-GB" w:eastAsia="ja-JP"/>
        </w:rPr>
        <w:t xml:space="preserve">, according to TTC (2004), on the implementation of policies relating to tourism, including </w:t>
      </w:r>
      <w:r w:rsidRPr="00207D14">
        <w:rPr>
          <w:rFonts w:ascii="Times New Roman" w:hAnsi="Times New Roman" w:cs="Times New Roman"/>
          <w:lang w:val="en-GB" w:eastAsia="ja-JP"/>
        </w:rPr>
        <w:lastRenderedPageBreak/>
        <w:t xml:space="preserve">environment, town planning, monetary, public transport, aviation, and security policy.  The study recommends the involvement of the private sector in tourism coordination and development which would help overcome some of the political or structural constraints.  It also recommends the harmonisation of the regulatory systems of the two major political entities on the island.  Other recommendations include: coordinated planning for Famagusta, effective use of external funding mechanisms, </w:t>
      </w:r>
      <w:r w:rsidR="00B318FC">
        <w:rPr>
          <w:rFonts w:ascii="Times New Roman" w:hAnsi="Times New Roman" w:cs="Times New Roman"/>
          <w:lang w:val="en-GB" w:eastAsia="ja-JP"/>
        </w:rPr>
        <w:t xml:space="preserve">and </w:t>
      </w:r>
      <w:r w:rsidRPr="00207D14">
        <w:rPr>
          <w:rFonts w:ascii="Times New Roman" w:hAnsi="Times New Roman" w:cs="Times New Roman"/>
          <w:lang w:val="en-GB" w:eastAsia="ja-JP"/>
        </w:rPr>
        <w:t>cooperation in the marketing and promotion of the Cyprus tourism product</w:t>
      </w:r>
      <w:r w:rsidR="00B318FC">
        <w:rPr>
          <w:rFonts w:ascii="Times New Roman" w:hAnsi="Times New Roman" w:cs="Times New Roman"/>
          <w:lang w:val="en-GB" w:eastAsia="ja-JP"/>
        </w:rPr>
        <w:t>.</w:t>
      </w:r>
      <w:r w:rsidRPr="00207D14">
        <w:rPr>
          <w:rFonts w:ascii="Times New Roman" w:hAnsi="Times New Roman" w:cs="Times New Roman"/>
          <w:lang w:val="en-GB" w:eastAsia="ja-JP"/>
        </w:rPr>
        <w:t xml:space="preserve">  </w:t>
      </w:r>
    </w:p>
    <w:p w:rsidR="00207D14" w:rsidRPr="00207D14" w:rsidRDefault="00207D14" w:rsidP="00207D14">
      <w:pPr>
        <w:spacing w:line="480" w:lineRule="auto"/>
        <w:rPr>
          <w:rFonts w:ascii="Times New Roman" w:hAnsi="Times New Roman" w:cs="Times New Roman"/>
          <w:lang w:val="en-GB" w:eastAsia="ja-JP"/>
        </w:rPr>
      </w:pPr>
    </w:p>
    <w:p w:rsidR="00207D14" w:rsidRPr="00207D14" w:rsidRDefault="00207D14" w:rsidP="00207D14">
      <w:pPr>
        <w:spacing w:line="480" w:lineRule="auto"/>
        <w:rPr>
          <w:rFonts w:ascii="Times New Roman" w:hAnsi="Times New Roman" w:cs="Times New Roman"/>
          <w:lang w:val="en-GB" w:eastAsia="ja-JP"/>
        </w:rPr>
      </w:pPr>
      <w:r w:rsidRPr="00207D14">
        <w:rPr>
          <w:rFonts w:ascii="Times New Roman" w:hAnsi="Times New Roman" w:cs="Times New Roman"/>
          <w:lang w:val="en-GB" w:eastAsia="ja-JP"/>
        </w:rPr>
        <w:t>The degree of collaboration between the two communities in the case of a settlement could develop from coo</w:t>
      </w:r>
      <w:r w:rsidR="00B318FC">
        <w:rPr>
          <w:rFonts w:ascii="Times New Roman" w:hAnsi="Times New Roman" w:cs="Times New Roman"/>
          <w:lang w:val="en-GB" w:eastAsia="ja-JP"/>
        </w:rPr>
        <w:t>peration to integration through</w:t>
      </w:r>
      <w:r w:rsidRPr="00207D14">
        <w:rPr>
          <w:rFonts w:ascii="Times New Roman" w:hAnsi="Times New Roman" w:cs="Times New Roman"/>
          <w:lang w:val="en-GB" w:eastAsia="ja-JP"/>
        </w:rPr>
        <w:t xml:space="preserve"> meetings between the two tourism boards to coordinate advertising and to oversee matters of standardisation.  Such collaboration could </w:t>
      </w:r>
      <w:r w:rsidR="00757F73">
        <w:rPr>
          <w:rFonts w:ascii="Times New Roman" w:hAnsi="Times New Roman" w:cs="Times New Roman"/>
          <w:lang w:val="en-GB" w:eastAsia="ja-JP"/>
        </w:rPr>
        <w:t xml:space="preserve">also develop through the </w:t>
      </w:r>
      <w:r w:rsidR="00EB6704">
        <w:rPr>
          <w:rFonts w:ascii="Times New Roman" w:hAnsi="Times New Roman" w:cs="Times New Roman"/>
          <w:lang w:val="en-GB" w:eastAsia="ja-JP"/>
        </w:rPr>
        <w:t>organisation</w:t>
      </w:r>
      <w:r w:rsidRPr="00207D14">
        <w:rPr>
          <w:rFonts w:ascii="Times New Roman" w:hAnsi="Times New Roman" w:cs="Times New Roman"/>
          <w:lang w:val="en-GB" w:eastAsia="ja-JP"/>
        </w:rPr>
        <w:t xml:space="preserve"> of common ad hoc campaigns in key consumer markets to test the effectiveness of joint marketing, joint stands at major holiday fairs, the full integration of marketing campaigns focused on the whole island, and the creation of a new marketing company for the island’s tourism industry in </w:t>
      </w:r>
      <w:r w:rsidR="00757F73">
        <w:rPr>
          <w:rFonts w:ascii="Times New Roman" w:hAnsi="Times New Roman" w:cs="Times New Roman"/>
          <w:lang w:val="en-GB" w:eastAsia="ja-JP"/>
        </w:rPr>
        <w:t xml:space="preserve">a partnership of the two </w:t>
      </w:r>
      <w:r w:rsidR="00EB6704">
        <w:rPr>
          <w:rFonts w:ascii="Times New Roman" w:hAnsi="Times New Roman" w:cs="Times New Roman"/>
          <w:lang w:val="en-GB" w:eastAsia="ja-JP"/>
        </w:rPr>
        <w:t>organisation</w:t>
      </w:r>
      <w:r w:rsidRPr="00207D14">
        <w:rPr>
          <w:rFonts w:ascii="Times New Roman" w:hAnsi="Times New Roman" w:cs="Times New Roman"/>
          <w:lang w:val="en-GB" w:eastAsia="ja-JP"/>
        </w:rPr>
        <w:t>s responsible for tourism promotion on the island. All this echoes the development of joint marketing of tourism in Ireland, an island that had finally achieved the win-win outcome, as described by TTC (2004).</w:t>
      </w:r>
    </w:p>
    <w:p w:rsidR="00207D14" w:rsidRPr="00207D14" w:rsidRDefault="00207D14" w:rsidP="00207D14">
      <w:pPr>
        <w:spacing w:line="480" w:lineRule="auto"/>
        <w:rPr>
          <w:rFonts w:ascii="Times New Roman" w:hAnsi="Times New Roman" w:cs="Times New Roman"/>
          <w:lang w:val="en-GB" w:eastAsia="ja-JP"/>
        </w:rPr>
      </w:pPr>
    </w:p>
    <w:p w:rsidR="00207D14" w:rsidRPr="00207D14" w:rsidRDefault="00207D14" w:rsidP="00757F73">
      <w:pPr>
        <w:keepNext/>
        <w:keepLines/>
        <w:spacing w:line="480" w:lineRule="auto"/>
        <w:rPr>
          <w:rFonts w:ascii="Times New Roman" w:hAnsi="Times New Roman" w:cs="Times New Roman"/>
          <w:lang w:val="en-GB" w:eastAsia="ja-JP"/>
        </w:rPr>
      </w:pPr>
      <w:r w:rsidRPr="00207D14">
        <w:rPr>
          <w:rFonts w:ascii="Times New Roman" w:hAnsi="Times New Roman" w:cs="Times New Roman"/>
          <w:lang w:val="en-GB" w:eastAsia="ja-JP"/>
        </w:rPr>
        <w:lastRenderedPageBreak/>
        <w:t>Fig. 1: Payoff Matrix for Cooperation between Greek Cypriots and Turkish Cypriots</w:t>
      </w:r>
    </w:p>
    <w:tbl>
      <w:tblPr>
        <w:tblW w:w="6662" w:type="dxa"/>
        <w:tblInd w:w="620" w:type="dxa"/>
        <w:tblLayout w:type="fixed"/>
        <w:tblLook w:val="0000" w:firstRow="0" w:lastRow="0" w:firstColumn="0" w:lastColumn="0" w:noHBand="0" w:noVBand="0"/>
      </w:tblPr>
      <w:tblGrid>
        <w:gridCol w:w="1134"/>
        <w:gridCol w:w="2126"/>
        <w:gridCol w:w="1559"/>
        <w:gridCol w:w="1843"/>
      </w:tblGrid>
      <w:tr w:rsidR="00207D14" w:rsidRPr="00207D14" w:rsidTr="002452EE">
        <w:tc>
          <w:tcPr>
            <w:tcW w:w="1134" w:type="dxa"/>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p>
        </w:tc>
        <w:tc>
          <w:tcPr>
            <w:tcW w:w="2126" w:type="dxa"/>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p>
        </w:tc>
        <w:tc>
          <w:tcPr>
            <w:tcW w:w="3402" w:type="dxa"/>
            <w:gridSpan w:val="2"/>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Turkish Cypriots</w:t>
            </w:r>
          </w:p>
        </w:tc>
      </w:tr>
      <w:tr w:rsidR="00207D14" w:rsidRPr="00207D14" w:rsidTr="002452EE">
        <w:tc>
          <w:tcPr>
            <w:tcW w:w="1134" w:type="dxa"/>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p>
        </w:tc>
        <w:tc>
          <w:tcPr>
            <w:tcW w:w="2126" w:type="dxa"/>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p>
        </w:tc>
        <w:tc>
          <w:tcPr>
            <w:tcW w:w="1559" w:type="dxa"/>
            <w:tcBorders>
              <w:bottom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Cooperate</w:t>
            </w:r>
          </w:p>
        </w:tc>
        <w:tc>
          <w:tcPr>
            <w:tcW w:w="1843" w:type="dxa"/>
            <w:tcBorders>
              <w:bottom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Work Separately</w:t>
            </w:r>
          </w:p>
        </w:tc>
      </w:tr>
      <w:tr w:rsidR="00207D14" w:rsidRPr="00207D14" w:rsidTr="002452EE">
        <w:tc>
          <w:tcPr>
            <w:tcW w:w="1134" w:type="dxa"/>
            <w:vMerge w:val="restart"/>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Greek Cypriots</w:t>
            </w:r>
          </w:p>
        </w:tc>
        <w:tc>
          <w:tcPr>
            <w:tcW w:w="2126" w:type="dxa"/>
            <w:tcBorders>
              <w:right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Cooperate</w:t>
            </w:r>
          </w:p>
        </w:tc>
        <w:tc>
          <w:tcPr>
            <w:tcW w:w="1559" w:type="dxa"/>
            <w:tcBorders>
              <w:top w:val="single" w:sz="4" w:space="0" w:color="auto"/>
              <w:left w:val="single" w:sz="4" w:space="0" w:color="auto"/>
              <w:bottom w:val="single" w:sz="4" w:space="0" w:color="auto"/>
              <w:right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(C</w:t>
            </w:r>
            <w:r w:rsidRPr="00207D14">
              <w:rPr>
                <w:rFonts w:ascii="Times New Roman" w:eastAsia="Times New Roman" w:hAnsi="Times New Roman" w:cs="Times New Roman"/>
                <w:vertAlign w:val="subscript"/>
                <w:lang w:val="en-GB" w:eastAsia="en-IE"/>
              </w:rPr>
              <w:t>c</w:t>
            </w:r>
            <w:r w:rsidRPr="00207D14">
              <w:rPr>
                <w:rFonts w:ascii="Times New Roman" w:eastAsia="Times New Roman" w:hAnsi="Times New Roman" w:cs="Times New Roman"/>
                <w:lang w:val="en-GB" w:eastAsia="en-IE"/>
              </w:rPr>
              <w:t>,C</w:t>
            </w:r>
            <w:r w:rsidRPr="00207D14">
              <w:rPr>
                <w:rFonts w:ascii="Times New Roman" w:eastAsia="Times New Roman" w:hAnsi="Times New Roman" w:cs="Times New Roman"/>
                <w:vertAlign w:val="subscript"/>
                <w:lang w:val="en-GB" w:eastAsia="en-IE"/>
              </w:rPr>
              <w:t>c</w:t>
            </w:r>
            <w:r w:rsidRPr="00207D14">
              <w:rPr>
                <w:rFonts w:ascii="Times New Roman" w:eastAsia="Times New Roman" w:hAnsi="Times New Roman" w:cs="Times New Roman"/>
                <w:lang w:val="en-GB" w:eastAsia="en-IE"/>
              </w:rPr>
              <w:t>)</w:t>
            </w:r>
          </w:p>
        </w:tc>
        <w:tc>
          <w:tcPr>
            <w:tcW w:w="1843" w:type="dxa"/>
            <w:tcBorders>
              <w:top w:val="single" w:sz="4" w:space="0" w:color="auto"/>
              <w:left w:val="single" w:sz="4" w:space="0" w:color="auto"/>
              <w:bottom w:val="single" w:sz="4" w:space="0" w:color="auto"/>
              <w:right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(C</w:t>
            </w:r>
            <w:r w:rsidRPr="00207D14">
              <w:rPr>
                <w:rFonts w:ascii="Times New Roman" w:eastAsia="Times New Roman" w:hAnsi="Times New Roman" w:cs="Times New Roman"/>
                <w:vertAlign w:val="subscript"/>
                <w:lang w:val="en-GB" w:eastAsia="en-IE"/>
              </w:rPr>
              <w:t>ws</w:t>
            </w:r>
            <w:r w:rsidRPr="00207D14">
              <w:rPr>
                <w:rFonts w:ascii="Times New Roman" w:eastAsia="Times New Roman" w:hAnsi="Times New Roman" w:cs="Times New Roman"/>
                <w:lang w:val="en-GB" w:eastAsia="en-IE"/>
              </w:rPr>
              <w:t>,WS</w:t>
            </w:r>
            <w:r w:rsidRPr="00207D14">
              <w:rPr>
                <w:rFonts w:ascii="Times New Roman" w:eastAsia="Times New Roman" w:hAnsi="Times New Roman" w:cs="Times New Roman"/>
                <w:vertAlign w:val="subscript"/>
                <w:lang w:val="en-GB" w:eastAsia="en-IE"/>
              </w:rPr>
              <w:t>c</w:t>
            </w:r>
            <w:r w:rsidRPr="00207D14">
              <w:rPr>
                <w:rFonts w:ascii="Times New Roman" w:eastAsia="Times New Roman" w:hAnsi="Times New Roman" w:cs="Times New Roman"/>
                <w:lang w:val="en-GB" w:eastAsia="en-IE"/>
              </w:rPr>
              <w:t>)</w:t>
            </w:r>
          </w:p>
        </w:tc>
      </w:tr>
      <w:tr w:rsidR="00207D14" w:rsidRPr="00207D14" w:rsidTr="002452EE">
        <w:tc>
          <w:tcPr>
            <w:tcW w:w="1134" w:type="dxa"/>
            <w:vMerge/>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p>
        </w:tc>
        <w:tc>
          <w:tcPr>
            <w:tcW w:w="2126" w:type="dxa"/>
            <w:tcBorders>
              <w:right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Work Separately</w:t>
            </w:r>
          </w:p>
        </w:tc>
        <w:tc>
          <w:tcPr>
            <w:tcW w:w="1559" w:type="dxa"/>
            <w:tcBorders>
              <w:top w:val="single" w:sz="4" w:space="0" w:color="auto"/>
              <w:left w:val="single" w:sz="4" w:space="0" w:color="auto"/>
              <w:bottom w:val="single" w:sz="4" w:space="0" w:color="auto"/>
              <w:right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(WS</w:t>
            </w:r>
            <w:r w:rsidRPr="00207D14">
              <w:rPr>
                <w:rFonts w:ascii="Times New Roman" w:eastAsia="Times New Roman" w:hAnsi="Times New Roman" w:cs="Times New Roman"/>
                <w:vertAlign w:val="subscript"/>
                <w:lang w:val="en-GB" w:eastAsia="en-IE"/>
              </w:rPr>
              <w:t>c</w:t>
            </w:r>
            <w:r w:rsidRPr="00207D14">
              <w:rPr>
                <w:rFonts w:ascii="Times New Roman" w:eastAsia="Times New Roman" w:hAnsi="Times New Roman" w:cs="Times New Roman"/>
                <w:lang w:val="en-GB" w:eastAsia="en-IE"/>
              </w:rPr>
              <w:t>,C</w:t>
            </w:r>
            <w:r w:rsidRPr="00207D14">
              <w:rPr>
                <w:rFonts w:ascii="Times New Roman" w:eastAsia="Times New Roman" w:hAnsi="Times New Roman" w:cs="Times New Roman"/>
                <w:vertAlign w:val="subscript"/>
                <w:lang w:val="en-GB" w:eastAsia="en-IE"/>
              </w:rPr>
              <w:t>ws</w:t>
            </w:r>
            <w:r w:rsidRPr="00207D14">
              <w:rPr>
                <w:rFonts w:ascii="Times New Roman" w:eastAsia="Times New Roman" w:hAnsi="Times New Roman" w:cs="Times New Roman"/>
                <w:lang w:val="en-GB" w:eastAsia="en-IE"/>
              </w:rPr>
              <w:t>)</w:t>
            </w:r>
          </w:p>
        </w:tc>
        <w:tc>
          <w:tcPr>
            <w:tcW w:w="1843" w:type="dxa"/>
            <w:tcBorders>
              <w:top w:val="single" w:sz="4" w:space="0" w:color="auto"/>
              <w:left w:val="single" w:sz="4" w:space="0" w:color="auto"/>
              <w:bottom w:val="single" w:sz="4" w:space="0" w:color="auto"/>
              <w:right w:val="single" w:sz="4" w:space="0" w:color="auto"/>
            </w:tcBorders>
          </w:tcPr>
          <w:p w:rsidR="00207D14" w:rsidRPr="00207D14" w:rsidRDefault="00207D14" w:rsidP="00757F73">
            <w:pPr>
              <w:keepNext/>
              <w:keepLines/>
              <w:spacing w:before="120" w:after="120"/>
              <w:jc w:val="center"/>
              <w:rPr>
                <w:rFonts w:ascii="Times New Roman" w:eastAsia="Times New Roman" w:hAnsi="Times New Roman" w:cs="Times New Roman"/>
                <w:lang w:val="en-GB" w:eastAsia="en-IE"/>
              </w:rPr>
            </w:pPr>
            <w:r w:rsidRPr="00207D14">
              <w:rPr>
                <w:rFonts w:ascii="Times New Roman" w:eastAsia="Times New Roman" w:hAnsi="Times New Roman" w:cs="Times New Roman"/>
                <w:lang w:val="en-GB" w:eastAsia="en-IE"/>
              </w:rPr>
              <w:t>(WS</w:t>
            </w:r>
            <w:r w:rsidRPr="00207D14">
              <w:rPr>
                <w:rFonts w:ascii="Times New Roman" w:eastAsia="Times New Roman" w:hAnsi="Times New Roman" w:cs="Times New Roman"/>
                <w:vertAlign w:val="subscript"/>
                <w:lang w:val="en-GB" w:eastAsia="en-IE"/>
              </w:rPr>
              <w:t>ws</w:t>
            </w:r>
            <w:r w:rsidRPr="00207D14">
              <w:rPr>
                <w:rFonts w:ascii="Times New Roman" w:eastAsia="Times New Roman" w:hAnsi="Times New Roman" w:cs="Times New Roman"/>
                <w:lang w:val="en-GB" w:eastAsia="en-IE"/>
              </w:rPr>
              <w:t>,WS</w:t>
            </w:r>
            <w:r w:rsidRPr="00207D14">
              <w:rPr>
                <w:rFonts w:ascii="Times New Roman" w:eastAsia="Times New Roman" w:hAnsi="Times New Roman" w:cs="Times New Roman"/>
                <w:vertAlign w:val="subscript"/>
                <w:lang w:val="en-GB" w:eastAsia="en-IE"/>
              </w:rPr>
              <w:t>ws</w:t>
            </w:r>
            <w:r w:rsidRPr="00207D14">
              <w:rPr>
                <w:rFonts w:ascii="Times New Roman" w:eastAsia="Times New Roman" w:hAnsi="Times New Roman" w:cs="Times New Roman"/>
                <w:lang w:val="en-GB" w:eastAsia="en-IE"/>
              </w:rPr>
              <w:t>)</w:t>
            </w:r>
          </w:p>
        </w:tc>
      </w:tr>
    </w:tbl>
    <w:p w:rsidR="00207D14" w:rsidRPr="00207D14" w:rsidRDefault="00207D14" w:rsidP="00207D14">
      <w:pPr>
        <w:spacing w:line="480" w:lineRule="auto"/>
        <w:rPr>
          <w:rFonts w:ascii="Times New Roman" w:hAnsi="Times New Roman" w:cs="Times New Roman"/>
          <w:lang w:val="en-GB" w:eastAsia="ja-JP"/>
        </w:rPr>
      </w:pPr>
    </w:p>
    <w:p w:rsidR="00815B7D" w:rsidRDefault="00207D14" w:rsidP="00207D14">
      <w:pPr>
        <w:spacing w:line="480" w:lineRule="auto"/>
        <w:rPr>
          <w:rFonts w:cs="Times New Roman"/>
        </w:rPr>
      </w:pPr>
      <w:r w:rsidRPr="00207D14">
        <w:rPr>
          <w:rFonts w:ascii="Times New Roman" w:hAnsi="Times New Roman" w:cs="Times New Roman"/>
          <w:lang w:val="en-GB" w:eastAsia="ja-JP"/>
        </w:rPr>
        <w:t xml:space="preserve">Figure 1 can be used to summarise this analysis, for the two situations, before and after settlement.  </w:t>
      </w:r>
      <w:r w:rsidRPr="00207D14">
        <w:t>C</w:t>
      </w:r>
      <w:r w:rsidRPr="00207D14">
        <w:rPr>
          <w:vertAlign w:val="subscript"/>
        </w:rPr>
        <w:t>c</w:t>
      </w:r>
      <w:r w:rsidRPr="00207D14">
        <w:rPr>
          <w:rFonts w:cs="Times New Roman"/>
        </w:rPr>
        <w:t xml:space="preserve"> </w:t>
      </w:r>
      <w:r w:rsidRPr="00207D14">
        <w:t>is the payoff to each side from cooperating if the other side also cooperates; WS</w:t>
      </w:r>
      <w:r w:rsidRPr="00207D14">
        <w:rPr>
          <w:vertAlign w:val="subscript"/>
        </w:rPr>
        <w:t>c</w:t>
      </w:r>
      <w:r w:rsidRPr="00207D14">
        <w:rPr>
          <w:rFonts w:ascii="Times New Roman" w:hAnsi="Times New Roman" w:cs="Times New Roman"/>
          <w:lang w:val="en-GB" w:eastAsia="ja-JP"/>
        </w:rPr>
        <w:t xml:space="preserve"> is the payoff to each side if it works separately and the other side tries to cooperate; and WS</w:t>
      </w:r>
      <w:r w:rsidRPr="00207D14">
        <w:rPr>
          <w:vertAlign w:val="subscript"/>
        </w:rPr>
        <w:t>ws</w:t>
      </w:r>
      <w:r w:rsidRPr="00207D14">
        <w:rPr>
          <w:rFonts w:ascii="Times New Roman" w:hAnsi="Times New Roman" w:cs="Times New Roman"/>
          <w:lang w:val="en-GB" w:eastAsia="ja-JP"/>
        </w:rPr>
        <w:t xml:space="preserve"> is the payoff to each side from working separately if the other side also works separately.  It should be noted that we are simplifying somewhat by assuming that the payoffs are symmetrical.  However, this does not change the results.  The perception on both sides seems to be of gain from cooperating but a reluctance to do so prior to settlement. This suggests that before settlement there is a “prisoner’s dilemma” game in which, despite the fact that </w:t>
      </w:r>
      <w:r w:rsidRPr="00207D14">
        <w:t>C</w:t>
      </w:r>
      <w:r w:rsidRPr="00207D14">
        <w:rPr>
          <w:vertAlign w:val="subscript"/>
        </w:rPr>
        <w:t xml:space="preserve">c </w:t>
      </w:r>
      <w:r w:rsidRPr="00207D14">
        <w:t>&gt; WS</w:t>
      </w:r>
      <w:r w:rsidRPr="00207D14">
        <w:rPr>
          <w:vertAlign w:val="subscript"/>
        </w:rPr>
        <w:t>ws</w:t>
      </w:r>
      <w:r w:rsidRPr="00207D14">
        <w:rPr>
          <w:rFonts w:cs="Times New Roman"/>
        </w:rPr>
        <w:t xml:space="preserve">, both sides choose the WS strategy such that they each get the </w:t>
      </w:r>
      <w:r w:rsidRPr="00207D14">
        <w:t>WS</w:t>
      </w:r>
      <w:r w:rsidRPr="00207D14">
        <w:rPr>
          <w:vertAlign w:val="subscript"/>
        </w:rPr>
        <w:t>ws</w:t>
      </w:r>
      <w:r w:rsidRPr="00207D14">
        <w:rPr>
          <w:rFonts w:cs="Times New Roman"/>
        </w:rPr>
        <w:t xml:space="preserve"> payoff; the bottom, right-hand cell is the equilibrium. The explanation is that because of an absence of trust, each side believes that if they attempt to cooperate they will lose because of the way in which the other side responds by working separately.  </w:t>
      </w:r>
    </w:p>
    <w:p w:rsidR="00815B7D" w:rsidRDefault="00815B7D" w:rsidP="00207D14">
      <w:pPr>
        <w:spacing w:line="480" w:lineRule="auto"/>
        <w:rPr>
          <w:rFonts w:cs="Times New Roman"/>
        </w:rPr>
      </w:pPr>
    </w:p>
    <w:p w:rsidR="00207D14" w:rsidRPr="00207D14" w:rsidRDefault="00207D14" w:rsidP="00207D14">
      <w:pPr>
        <w:spacing w:line="480" w:lineRule="auto"/>
        <w:rPr>
          <w:rFonts w:cs="Times New Roman"/>
        </w:rPr>
      </w:pPr>
      <w:r w:rsidRPr="00207D14">
        <w:rPr>
          <w:rFonts w:cs="Times New Roman"/>
        </w:rPr>
        <w:t>In symbols:</w:t>
      </w:r>
    </w:p>
    <w:p w:rsidR="00207D14" w:rsidRPr="00207D14" w:rsidRDefault="00207D14" w:rsidP="00207D14">
      <w:pPr>
        <w:spacing w:line="480" w:lineRule="auto"/>
        <w:rPr>
          <w:rFonts w:cs="Times New Roman"/>
        </w:rPr>
      </w:pPr>
      <w:r w:rsidRPr="00207D14">
        <w:rPr>
          <w:rFonts w:cs="Times New Roman"/>
        </w:rPr>
        <w:lastRenderedPageBreak/>
        <w:t>Although C</w:t>
      </w:r>
      <w:r w:rsidRPr="00207D14">
        <w:rPr>
          <w:rFonts w:cs="Times New Roman"/>
          <w:vertAlign w:val="subscript"/>
        </w:rPr>
        <w:t xml:space="preserve">c </w:t>
      </w:r>
      <w:r w:rsidRPr="00207D14">
        <w:rPr>
          <w:rFonts w:cs="Times New Roman"/>
        </w:rPr>
        <w:t>&gt; WS</w:t>
      </w:r>
      <w:r w:rsidRPr="00207D14">
        <w:rPr>
          <w:rFonts w:cs="Times New Roman"/>
          <w:vertAlign w:val="subscript"/>
        </w:rPr>
        <w:t>ws</w:t>
      </w:r>
      <w:r w:rsidRPr="00207D14">
        <w:rPr>
          <w:rFonts w:cs="Times New Roman"/>
        </w:rPr>
        <w:t>, because, say, C</w:t>
      </w:r>
      <w:r w:rsidRPr="00207D14">
        <w:rPr>
          <w:rFonts w:cs="Times New Roman"/>
          <w:vertAlign w:val="subscript"/>
        </w:rPr>
        <w:t>ws</w:t>
      </w:r>
      <w:r w:rsidRPr="00207D14">
        <w:rPr>
          <w:rFonts w:cs="Times New Roman"/>
        </w:rPr>
        <w:t xml:space="preserve"> &lt; 0</w:t>
      </w:r>
      <w:r w:rsidRPr="00207D14">
        <w:rPr>
          <w:rFonts w:cs="Times New Roman"/>
          <w:vertAlign w:val="subscript"/>
        </w:rPr>
        <w:t xml:space="preserve"> </w:t>
      </w:r>
      <w:r w:rsidRPr="00207D14">
        <w:rPr>
          <w:rFonts w:cs="Times New Roman"/>
        </w:rPr>
        <w:t>both sides avoid the risk of losing and choose the WS strategy. More generally, such games lead to prisoner’s dilemma results (i.e. equilibrium other than at Pareto optimum) where:</w:t>
      </w:r>
    </w:p>
    <w:p w:rsidR="00EB6704" w:rsidRDefault="00207D14" w:rsidP="00207D14">
      <w:pPr>
        <w:spacing w:line="480" w:lineRule="auto"/>
        <w:rPr>
          <w:rFonts w:cs="Times New Roman"/>
        </w:rPr>
      </w:pPr>
      <w:r w:rsidRPr="00207D14">
        <w:t>C</w:t>
      </w:r>
      <w:r w:rsidRPr="00207D14">
        <w:rPr>
          <w:vertAlign w:val="subscript"/>
        </w:rPr>
        <w:t>ws</w:t>
      </w:r>
      <w:r w:rsidRPr="00207D14">
        <w:t xml:space="preserve"> &lt; WS</w:t>
      </w:r>
      <w:r w:rsidRPr="00207D14">
        <w:rPr>
          <w:vertAlign w:val="subscript"/>
        </w:rPr>
        <w:t>ws</w:t>
      </w:r>
      <w:r w:rsidRPr="00207D14">
        <w:t xml:space="preserve"> &lt; C</w:t>
      </w:r>
      <w:r w:rsidRPr="00207D14">
        <w:rPr>
          <w:vertAlign w:val="subscript"/>
        </w:rPr>
        <w:t>c</w:t>
      </w:r>
      <w:r w:rsidRPr="00207D14">
        <w:t xml:space="preserve"> &lt; WS</w:t>
      </w:r>
      <w:r w:rsidRPr="00207D14">
        <w:rPr>
          <w:vertAlign w:val="subscript"/>
        </w:rPr>
        <w:t>c</w:t>
      </w:r>
      <w:r w:rsidR="00FB7EBE">
        <w:rPr>
          <w:rFonts w:cs="Times New Roman"/>
        </w:rPr>
        <w:t xml:space="preserve"> (see Andreosso and</w:t>
      </w:r>
      <w:r w:rsidRPr="00207D14">
        <w:rPr>
          <w:rFonts w:cs="Times New Roman"/>
        </w:rPr>
        <w:t xml:space="preserve"> Jacobson 2005, p.225).</w:t>
      </w:r>
      <w:r w:rsidR="00B3272E">
        <w:rPr>
          <w:rFonts w:cs="Times New Roman"/>
        </w:rPr>
        <w:t xml:space="preserve">   </w:t>
      </w:r>
    </w:p>
    <w:p w:rsidR="00207D14" w:rsidRPr="00207D14" w:rsidRDefault="00B3272E" w:rsidP="00207D14">
      <w:pPr>
        <w:spacing w:line="480" w:lineRule="auto"/>
        <w:rPr>
          <w:rFonts w:cs="Times New Roman"/>
        </w:rPr>
      </w:pPr>
      <w:r>
        <w:rPr>
          <w:rFonts w:cs="Times New Roman"/>
        </w:rPr>
        <w:t>We now move to the empirical data to determine whether such game theoretic approaches are supported by the empirical data of Cypriots on both sides of the Green Line.</w:t>
      </w:r>
    </w:p>
    <w:p w:rsidR="0061362E" w:rsidRPr="00196519" w:rsidRDefault="0061362E" w:rsidP="002158FD">
      <w:pPr>
        <w:spacing w:line="480" w:lineRule="auto"/>
        <w:rPr>
          <w:rFonts w:ascii="Times New Roman" w:hAnsi="Times New Roman" w:cs="Times New Roman"/>
          <w:lang w:val="en-GB" w:eastAsia="ja-JP"/>
        </w:rPr>
      </w:pPr>
    </w:p>
    <w:p w:rsidR="0061362E" w:rsidRPr="00196519" w:rsidRDefault="00A93F15" w:rsidP="002158FD">
      <w:pPr>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t>Methodology</w:t>
      </w:r>
    </w:p>
    <w:p w:rsidR="0061362E" w:rsidRPr="00196519" w:rsidRDefault="0061362E" w:rsidP="009C194B">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In order to determine the impact of a settlement to the Cyprus question on the tourism industry in Cyprus and the costs and benefits of di</w:t>
      </w:r>
      <w:r w:rsidR="00DD18AA">
        <w:rPr>
          <w:rFonts w:ascii="Times New Roman" w:hAnsi="Times New Roman" w:cs="Times New Roman"/>
          <w:lang w:val="en-GB" w:eastAsia="ja-JP"/>
        </w:rPr>
        <w:t>vision, researchers conducted a</w:t>
      </w:r>
      <w:r w:rsidRPr="00196519">
        <w:rPr>
          <w:rFonts w:ascii="Times New Roman" w:hAnsi="Times New Roman" w:cs="Times New Roman"/>
          <w:lang w:val="en-GB" w:eastAsia="ja-JP"/>
        </w:rPr>
        <w:t xml:space="preserve"> survey of the tourism industry in both political entities on the island of Cyprus</w:t>
      </w:r>
      <w:r w:rsidR="006B6BFA">
        <w:rPr>
          <w:rFonts w:ascii="Times New Roman" w:hAnsi="Times New Roman" w:cs="Times New Roman"/>
          <w:lang w:val="en-GB" w:eastAsia="ja-JP"/>
        </w:rPr>
        <w:t xml:space="preserve">.  </w:t>
      </w:r>
      <w:r w:rsidRPr="00196519">
        <w:rPr>
          <w:rFonts w:ascii="Times New Roman" w:hAnsi="Times New Roman" w:cs="Times New Roman"/>
          <w:lang w:val="en-GB" w:eastAsia="ja-JP"/>
        </w:rPr>
        <w:t>There were two surveys conducted in parallel in the Republic of Cyprus and the “Turk</w:t>
      </w:r>
      <w:r w:rsidR="00A93F15" w:rsidRPr="00196519">
        <w:rPr>
          <w:rFonts w:ascii="Times New Roman" w:hAnsi="Times New Roman" w:cs="Times New Roman"/>
          <w:lang w:val="en-GB" w:eastAsia="ja-JP"/>
        </w:rPr>
        <w:t>ish Republic of Northern Cyprus</w:t>
      </w:r>
      <w:r w:rsidRPr="00196519">
        <w:rPr>
          <w:rFonts w:ascii="Times New Roman" w:hAnsi="Times New Roman" w:cs="Times New Roman"/>
          <w:lang w:val="en-GB" w:eastAsia="ja-JP"/>
        </w:rPr>
        <w:t xml:space="preserve">” </w:t>
      </w:r>
      <w:r w:rsidR="00A93F15" w:rsidRPr="00196519">
        <w:rPr>
          <w:rFonts w:ascii="Times New Roman" w:hAnsi="Times New Roman" w:cs="Times New Roman"/>
          <w:lang w:val="en-GB" w:eastAsia="ja-JP"/>
        </w:rPr>
        <w:t xml:space="preserve">in 2008. </w:t>
      </w:r>
      <w:r w:rsidRPr="00196519">
        <w:rPr>
          <w:rFonts w:ascii="Times New Roman" w:hAnsi="Times New Roman" w:cs="Times New Roman"/>
          <w:lang w:val="en-GB" w:eastAsia="ja-JP"/>
        </w:rPr>
        <w:t xml:space="preserve"> First, in both of the political entities, there were </w:t>
      </w:r>
      <w:r w:rsidR="00DD18AA">
        <w:rPr>
          <w:rFonts w:ascii="Times New Roman" w:hAnsi="Times New Roman" w:cs="Times New Roman"/>
          <w:lang w:val="en-GB" w:eastAsia="ja-JP"/>
        </w:rPr>
        <w:t>in-depth</w:t>
      </w:r>
      <w:r w:rsidRPr="00196519">
        <w:rPr>
          <w:rFonts w:ascii="Times New Roman" w:hAnsi="Times New Roman" w:cs="Times New Roman"/>
          <w:lang w:val="en-GB" w:eastAsia="ja-JP"/>
        </w:rPr>
        <w:t xml:space="preserve"> interviews of businesses in the tourism and hospitality industries.  Second, there were </w:t>
      </w:r>
      <w:r w:rsidR="00DD18AA" w:rsidRPr="00196519">
        <w:rPr>
          <w:rFonts w:ascii="Times New Roman" w:hAnsi="Times New Roman" w:cs="Times New Roman"/>
          <w:lang w:val="en-GB" w:eastAsia="ja-JP"/>
        </w:rPr>
        <w:t>detailed</w:t>
      </w:r>
      <w:r w:rsidRPr="00196519">
        <w:rPr>
          <w:rFonts w:ascii="Times New Roman" w:hAnsi="Times New Roman" w:cs="Times New Roman"/>
          <w:lang w:val="en-GB" w:eastAsia="ja-JP"/>
        </w:rPr>
        <w:t xml:space="preserve"> interviews with critical people in the tourism and hospitality industries in both political entities on the island.</w:t>
      </w:r>
    </w:p>
    <w:p w:rsidR="0061362E" w:rsidRPr="00196519" w:rsidRDefault="0061362E" w:rsidP="002158FD">
      <w:pPr>
        <w:spacing w:line="480" w:lineRule="auto"/>
        <w:rPr>
          <w:rFonts w:ascii="Times New Roman" w:hAnsi="Times New Roman" w:cs="Times New Roman"/>
          <w:lang w:val="en-GB" w:eastAsia="ja-JP"/>
        </w:rPr>
      </w:pPr>
    </w:p>
    <w:p w:rsidR="0061362E" w:rsidRPr="00196519" w:rsidRDefault="0061362E" w:rsidP="009C194B">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In the Republic of Cyprus, the list of hotels, ‘aparthotels,’ and travel agencies included in the study were derived from the official information and local knowledge of recent updates. </w:t>
      </w:r>
      <w:r w:rsidR="007D283C">
        <w:rPr>
          <w:rFonts w:ascii="Times New Roman" w:hAnsi="Times New Roman" w:cs="Times New Roman"/>
          <w:lang w:val="en-GB" w:eastAsia="ja-JP"/>
        </w:rPr>
        <w:t xml:space="preserve"> </w:t>
      </w:r>
      <w:r w:rsidRPr="00196519">
        <w:rPr>
          <w:rFonts w:ascii="Times New Roman" w:hAnsi="Times New Roman" w:cs="Times New Roman"/>
          <w:lang w:val="en-GB" w:eastAsia="ja-JP"/>
        </w:rPr>
        <w:t>Hotels with less than three stars, or ‘aparthotels’ with less than B registration were not included in the survey</w:t>
      </w:r>
      <w:r w:rsidR="00DD18AA">
        <w:rPr>
          <w:rFonts w:ascii="Times New Roman" w:hAnsi="Times New Roman" w:cs="Times New Roman"/>
          <w:lang w:val="en-GB" w:eastAsia="ja-JP"/>
        </w:rPr>
        <w:t>, as they tend to be largely small-scale operations accounting for a relatively small proportion of tourist overnight stays</w:t>
      </w:r>
      <w:r w:rsidRPr="00196519">
        <w:rPr>
          <w:rFonts w:ascii="Times New Roman" w:hAnsi="Times New Roman" w:cs="Times New Roman"/>
          <w:lang w:val="en-GB" w:eastAsia="ja-JP"/>
        </w:rPr>
        <w:t xml:space="preserve">. </w:t>
      </w:r>
      <w:r w:rsidR="007D283C">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Travel agencies </w:t>
      </w:r>
      <w:r w:rsidRPr="00196519">
        <w:rPr>
          <w:rFonts w:ascii="Times New Roman" w:hAnsi="Times New Roman" w:cs="Times New Roman"/>
          <w:lang w:val="en-GB" w:eastAsia="ja-JP"/>
        </w:rPr>
        <w:lastRenderedPageBreak/>
        <w:t>included in this study account for the vast majority of to</w:t>
      </w:r>
      <w:r w:rsidR="00A2744F" w:rsidRPr="00196519">
        <w:rPr>
          <w:rFonts w:ascii="Times New Roman" w:hAnsi="Times New Roman" w:cs="Times New Roman"/>
          <w:lang w:val="en-GB" w:eastAsia="ja-JP"/>
        </w:rPr>
        <w:t>urism in Cyprus</w:t>
      </w:r>
      <w:r w:rsidRPr="00196519">
        <w:rPr>
          <w:rFonts w:ascii="Times New Roman" w:hAnsi="Times New Roman" w:cs="Times New Roman"/>
          <w:lang w:val="en-GB" w:eastAsia="ja-JP"/>
        </w:rPr>
        <w:t xml:space="preserve">.  </w:t>
      </w:r>
      <w:r w:rsidR="00DD18AA">
        <w:rPr>
          <w:rFonts w:ascii="Times New Roman" w:hAnsi="Times New Roman" w:cs="Times New Roman"/>
          <w:lang w:val="en-GB" w:eastAsia="ja-JP"/>
        </w:rPr>
        <w:t>Questionnaires</w:t>
      </w:r>
      <w:r w:rsidRPr="00196519">
        <w:rPr>
          <w:rFonts w:ascii="Times New Roman" w:hAnsi="Times New Roman" w:cs="Times New Roman"/>
          <w:lang w:val="en-GB" w:eastAsia="ja-JP"/>
        </w:rPr>
        <w:t xml:space="preserve"> were mailed to hotel and travel agency owners or managers with follow-up phone calls to encourage more participation</w:t>
      </w:r>
      <w:r w:rsidR="009C194B">
        <w:rPr>
          <w:rFonts w:ascii="Times New Roman" w:hAnsi="Times New Roman" w:cs="Times New Roman"/>
          <w:lang w:val="en-GB" w:eastAsia="ja-JP"/>
        </w:rPr>
        <w:t>.</w:t>
      </w:r>
      <w:r w:rsidRPr="00196519">
        <w:rPr>
          <w:rFonts w:ascii="Times New Roman" w:hAnsi="Times New Roman" w:cs="Times New Roman"/>
          <w:lang w:val="en-GB" w:eastAsia="ja-JP"/>
        </w:rPr>
        <w:t xml:space="preserve"> The </w:t>
      </w:r>
      <w:r w:rsidR="00DD18AA">
        <w:rPr>
          <w:rFonts w:ascii="Times New Roman" w:hAnsi="Times New Roman" w:cs="Times New Roman"/>
          <w:lang w:val="en-GB" w:eastAsia="ja-JP"/>
        </w:rPr>
        <w:t>questionnaire</w:t>
      </w:r>
      <w:r w:rsidRPr="00196519">
        <w:rPr>
          <w:rFonts w:ascii="Times New Roman" w:hAnsi="Times New Roman" w:cs="Times New Roman"/>
          <w:lang w:val="en-GB" w:eastAsia="ja-JP"/>
        </w:rPr>
        <w:t xml:space="preserve"> </w:t>
      </w:r>
      <w:r w:rsidR="009C194B">
        <w:rPr>
          <w:rFonts w:ascii="Times New Roman" w:hAnsi="Times New Roman" w:cs="Times New Roman"/>
          <w:lang w:val="en-GB" w:eastAsia="ja-JP"/>
        </w:rPr>
        <w:t>contained 12 questions</w:t>
      </w:r>
      <w:r w:rsidRPr="00196519">
        <w:rPr>
          <w:rFonts w:ascii="Times New Roman" w:hAnsi="Times New Roman" w:cs="Times New Roman"/>
          <w:lang w:val="en-GB" w:eastAsia="ja-JP"/>
        </w:rPr>
        <w:t xml:space="preserve"> designed to learn about the current business issue</w:t>
      </w:r>
      <w:r w:rsidR="009C194B">
        <w:rPr>
          <w:rFonts w:ascii="Times New Roman" w:hAnsi="Times New Roman" w:cs="Times New Roman"/>
          <w:lang w:val="en-GB" w:eastAsia="ja-JP"/>
        </w:rPr>
        <w:t>s</w:t>
      </w:r>
      <w:r w:rsidRPr="00196519">
        <w:rPr>
          <w:rFonts w:ascii="Times New Roman" w:hAnsi="Times New Roman" w:cs="Times New Roman"/>
          <w:lang w:val="en-GB" w:eastAsia="ja-JP"/>
        </w:rPr>
        <w:t xml:space="preserve"> and conditions and the expectations of the impact of settlement. </w:t>
      </w:r>
      <w:r w:rsidR="006B6BFA">
        <w:rPr>
          <w:rFonts w:ascii="Times New Roman" w:hAnsi="Times New Roman" w:cs="Times New Roman"/>
          <w:lang w:val="en-GB" w:eastAsia="ja-JP"/>
        </w:rPr>
        <w:t xml:space="preserve"> </w:t>
      </w:r>
      <w:r w:rsidR="00A2744F" w:rsidRPr="00196519">
        <w:rPr>
          <w:rFonts w:ascii="Times New Roman" w:hAnsi="Times New Roman" w:cs="Times New Roman"/>
          <w:lang w:val="en-GB" w:eastAsia="ja-JP"/>
        </w:rPr>
        <w:t xml:space="preserve">A similar process was conducted in the “Turkish Republic of Northern Cyprus.”  </w:t>
      </w:r>
      <w:r w:rsidR="009C194B">
        <w:rPr>
          <w:rFonts w:ascii="Times New Roman" w:hAnsi="Times New Roman" w:cs="Times New Roman"/>
          <w:lang w:val="en-GB" w:eastAsia="ja-JP"/>
        </w:rPr>
        <w:t>There were</w:t>
      </w:r>
      <w:r w:rsidRPr="00196519">
        <w:rPr>
          <w:rFonts w:ascii="Times New Roman" w:hAnsi="Times New Roman" w:cs="Times New Roman"/>
          <w:lang w:val="en-GB" w:eastAsia="ja-JP"/>
        </w:rPr>
        <w:t xml:space="preserve"> 70 responses from establishments in the “Turkish Republic of Northern Cyprus” and 92 responses from the Republic of Cyprus.  </w:t>
      </w:r>
    </w:p>
    <w:p w:rsidR="0061362E" w:rsidRPr="00196519" w:rsidRDefault="0061362E" w:rsidP="002158FD">
      <w:pPr>
        <w:spacing w:line="480" w:lineRule="auto"/>
        <w:rPr>
          <w:rFonts w:ascii="Times New Roman" w:hAnsi="Times New Roman" w:cs="Times New Roman"/>
          <w:lang w:val="en-GB" w:eastAsia="ja-JP"/>
        </w:rPr>
      </w:pPr>
    </w:p>
    <w:p w:rsidR="0061362E" w:rsidRPr="00196519" w:rsidRDefault="0061362E" w:rsidP="00757F73">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The second part of the research </w:t>
      </w:r>
      <w:r w:rsidR="009C194B">
        <w:rPr>
          <w:rFonts w:ascii="Times New Roman" w:hAnsi="Times New Roman" w:cs="Times New Roman"/>
          <w:lang w:val="en-GB" w:eastAsia="ja-JP"/>
        </w:rPr>
        <w:t>was</w:t>
      </w:r>
      <w:r w:rsidR="009C194B" w:rsidRPr="00196519">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in-depth </w:t>
      </w:r>
      <w:r w:rsidR="009C194B">
        <w:rPr>
          <w:rFonts w:ascii="Times New Roman" w:hAnsi="Times New Roman" w:cs="Times New Roman"/>
          <w:lang w:val="en-GB" w:eastAsia="ja-JP"/>
        </w:rPr>
        <w:t>interviews</w:t>
      </w:r>
      <w:r w:rsidRPr="00196519">
        <w:rPr>
          <w:rFonts w:ascii="Times New Roman" w:hAnsi="Times New Roman" w:cs="Times New Roman"/>
          <w:lang w:val="en-GB" w:eastAsia="ja-JP"/>
        </w:rPr>
        <w:t xml:space="preserve"> by phone with ten major players in the tourism industry in the “Turkish Republic of Northern Cyprus” and </w:t>
      </w:r>
      <w:r w:rsidR="00690E15" w:rsidRPr="00196519">
        <w:rPr>
          <w:rFonts w:ascii="Times New Roman" w:hAnsi="Times New Roman" w:cs="Times New Roman"/>
          <w:lang w:val="en-GB" w:eastAsia="ja-JP"/>
        </w:rPr>
        <w:t>four</w:t>
      </w:r>
      <w:r w:rsidRPr="00196519">
        <w:rPr>
          <w:rFonts w:ascii="Times New Roman" w:hAnsi="Times New Roman" w:cs="Times New Roman"/>
          <w:lang w:val="en-GB" w:eastAsia="ja-JP"/>
        </w:rPr>
        <w:t xml:space="preserve"> in the Republic of Cyprus</w:t>
      </w:r>
      <w:r w:rsidR="00690E15" w:rsidRPr="00196519">
        <w:rPr>
          <w:rFonts w:ascii="Times New Roman" w:hAnsi="Times New Roman" w:cs="Times New Roman"/>
          <w:lang w:val="en-GB" w:eastAsia="ja-JP"/>
        </w:rPr>
        <w:t>, although the Republic of Cyprus’ Cyprus Tourism Organi</w:t>
      </w:r>
      <w:r w:rsidR="00757F73">
        <w:rPr>
          <w:rFonts w:ascii="Times New Roman" w:hAnsi="Times New Roman" w:cs="Times New Roman"/>
          <w:lang w:val="en-GB" w:eastAsia="ja-JP"/>
        </w:rPr>
        <w:t>s</w:t>
      </w:r>
      <w:r w:rsidR="00690E15" w:rsidRPr="00196519">
        <w:rPr>
          <w:rFonts w:ascii="Times New Roman" w:hAnsi="Times New Roman" w:cs="Times New Roman"/>
          <w:lang w:val="en-GB" w:eastAsia="ja-JP"/>
        </w:rPr>
        <w:t>ation replied to the request with a written statement</w:t>
      </w:r>
      <w:r w:rsidRPr="00196519">
        <w:rPr>
          <w:rFonts w:ascii="Times New Roman" w:hAnsi="Times New Roman" w:cs="Times New Roman"/>
          <w:lang w:val="en-GB" w:eastAsia="ja-JP"/>
        </w:rPr>
        <w:t xml:space="preserve">.  These interviews were one-on-one and information was collected with the full knowledge that </w:t>
      </w:r>
      <w:r w:rsidR="00C10FD5">
        <w:rPr>
          <w:rFonts w:ascii="Times New Roman" w:hAnsi="Times New Roman" w:cs="Times New Roman"/>
          <w:lang w:val="en-GB" w:eastAsia="ja-JP"/>
        </w:rPr>
        <w:t xml:space="preserve">they </w:t>
      </w:r>
      <w:r w:rsidRPr="00196519">
        <w:rPr>
          <w:rFonts w:ascii="Times New Roman" w:hAnsi="Times New Roman" w:cs="Times New Roman"/>
          <w:lang w:val="en-GB" w:eastAsia="ja-JP"/>
        </w:rPr>
        <w:t xml:space="preserve">constituted part of the study. All interviews were conducted in the same format consisting of two scenarios, the settlement, and the existing (divided) </w:t>
      </w:r>
      <w:r w:rsidR="00C10FD5">
        <w:rPr>
          <w:rFonts w:ascii="Times New Roman" w:hAnsi="Times New Roman" w:cs="Times New Roman"/>
          <w:lang w:val="en-GB" w:eastAsia="ja-JP"/>
        </w:rPr>
        <w:t>status quo</w:t>
      </w:r>
      <w:r w:rsidRPr="00196519">
        <w:rPr>
          <w:rFonts w:ascii="Times New Roman" w:hAnsi="Times New Roman" w:cs="Times New Roman"/>
          <w:lang w:val="en-GB" w:eastAsia="ja-JP"/>
        </w:rPr>
        <w:t xml:space="preserve">.  These </w:t>
      </w:r>
      <w:r w:rsidR="00C10FD5">
        <w:rPr>
          <w:rFonts w:ascii="Times New Roman" w:hAnsi="Times New Roman" w:cs="Times New Roman"/>
          <w:lang w:val="en-GB" w:eastAsia="ja-JP"/>
        </w:rPr>
        <w:t>interviews</w:t>
      </w:r>
      <w:r w:rsidR="00C10FD5" w:rsidRPr="00196519">
        <w:rPr>
          <w:rFonts w:ascii="Times New Roman" w:hAnsi="Times New Roman" w:cs="Times New Roman"/>
          <w:lang w:val="en-GB" w:eastAsia="ja-JP"/>
        </w:rPr>
        <w:t xml:space="preserve"> </w:t>
      </w:r>
      <w:r w:rsidRPr="00196519">
        <w:rPr>
          <w:rFonts w:ascii="Times New Roman" w:hAnsi="Times New Roman" w:cs="Times New Roman"/>
          <w:lang w:val="en-GB" w:eastAsia="ja-JP"/>
        </w:rPr>
        <w:t>dealt with the current state of the tourism industry and projections regarding futu</w:t>
      </w:r>
      <w:r w:rsidR="00A2744F" w:rsidRPr="00196519">
        <w:rPr>
          <w:rFonts w:ascii="Times New Roman" w:hAnsi="Times New Roman" w:cs="Times New Roman"/>
          <w:lang w:val="en-GB" w:eastAsia="ja-JP"/>
        </w:rPr>
        <w:t>re prospects for the industry</w:t>
      </w:r>
      <w:r w:rsidR="001F7D3F">
        <w:rPr>
          <w:rFonts w:ascii="Times New Roman" w:hAnsi="Times New Roman" w:cs="Times New Roman"/>
          <w:lang w:val="en-GB" w:eastAsia="ja-JP"/>
        </w:rPr>
        <w:t xml:space="preserve"> and </w:t>
      </w:r>
      <w:r w:rsidR="00EB6704">
        <w:rPr>
          <w:rFonts w:ascii="Times New Roman" w:hAnsi="Times New Roman" w:cs="Times New Roman"/>
          <w:lang w:val="en-GB" w:eastAsia="ja-JP"/>
        </w:rPr>
        <w:t xml:space="preserve">for </w:t>
      </w:r>
      <w:r w:rsidR="001F7D3F">
        <w:rPr>
          <w:rFonts w:ascii="Times New Roman" w:hAnsi="Times New Roman" w:cs="Times New Roman"/>
          <w:lang w:val="en-GB" w:eastAsia="ja-JP"/>
        </w:rPr>
        <w:t>cooperation between Greek Cypriots and Turkish Cypriots in the tourism industry</w:t>
      </w:r>
      <w:r w:rsidR="00A2744F" w:rsidRPr="00196519">
        <w:rPr>
          <w:rFonts w:ascii="Times New Roman" w:hAnsi="Times New Roman" w:cs="Times New Roman"/>
          <w:lang w:val="en-GB" w:eastAsia="ja-JP"/>
        </w:rPr>
        <w:t xml:space="preserve">. </w:t>
      </w:r>
    </w:p>
    <w:p w:rsidR="0061362E" w:rsidRPr="00196519" w:rsidRDefault="0061362E" w:rsidP="002158FD">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 </w:t>
      </w:r>
    </w:p>
    <w:p w:rsidR="0061362E" w:rsidRPr="00196519" w:rsidRDefault="009367DC" w:rsidP="002158FD">
      <w:pPr>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t>Results</w:t>
      </w:r>
    </w:p>
    <w:p w:rsidR="009F248E" w:rsidRPr="00196519" w:rsidRDefault="009F248E" w:rsidP="001E06E9">
      <w:pPr>
        <w:spacing w:line="480" w:lineRule="auto"/>
        <w:rPr>
          <w:rFonts w:ascii="Times New Roman" w:hAnsi="Times New Roman" w:cs="Times New Roman"/>
          <w:b/>
          <w:i/>
          <w:lang w:val="en-GB" w:eastAsia="ja-JP"/>
        </w:rPr>
      </w:pPr>
      <w:r w:rsidRPr="00196519">
        <w:rPr>
          <w:rFonts w:ascii="Times New Roman" w:hAnsi="Times New Roman" w:cs="Times New Roman"/>
          <w:b/>
          <w:i/>
          <w:lang w:val="en-GB" w:eastAsia="ja-JP"/>
        </w:rPr>
        <w:t>Quantitative Surveys of Tourism Professionals</w:t>
      </w:r>
    </w:p>
    <w:p w:rsidR="009F248E" w:rsidRPr="00196519" w:rsidRDefault="009F248E" w:rsidP="00D95649">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While there were many questions asked regarding the costs and benefits of the status quo and the projected benefits of a solution, </w:t>
      </w:r>
      <w:r w:rsidR="00EB6704">
        <w:rPr>
          <w:rFonts w:ascii="Times New Roman" w:hAnsi="Times New Roman" w:cs="Times New Roman"/>
          <w:lang w:val="en-GB" w:eastAsia="ja-JP"/>
        </w:rPr>
        <w:t xml:space="preserve">the focus here will be on </w:t>
      </w:r>
      <w:r w:rsidRPr="00196519">
        <w:rPr>
          <w:rFonts w:ascii="Times New Roman" w:hAnsi="Times New Roman" w:cs="Times New Roman"/>
          <w:lang w:val="en-GB" w:eastAsia="ja-JP"/>
        </w:rPr>
        <w:t xml:space="preserve">two major questions </w:t>
      </w:r>
      <w:r w:rsidR="00EB6704">
        <w:rPr>
          <w:rFonts w:ascii="Times New Roman" w:hAnsi="Times New Roman" w:cs="Times New Roman"/>
          <w:lang w:val="en-GB" w:eastAsia="ja-JP"/>
        </w:rPr>
        <w:t>of particular relevance.</w:t>
      </w:r>
      <w:r w:rsidRPr="00196519">
        <w:rPr>
          <w:rFonts w:ascii="Times New Roman" w:hAnsi="Times New Roman" w:cs="Times New Roman"/>
          <w:lang w:val="en-GB" w:eastAsia="ja-JP"/>
        </w:rPr>
        <w:t xml:space="preserve"> First, in </w:t>
      </w:r>
      <w:r w:rsidR="00EB6704">
        <w:rPr>
          <w:rFonts w:ascii="Times New Roman" w:hAnsi="Times New Roman" w:cs="Times New Roman"/>
          <w:lang w:val="en-GB" w:eastAsia="ja-JP"/>
        </w:rPr>
        <w:t xml:space="preserve">relation to winners and losers from the existing situation, </w:t>
      </w:r>
      <w:r w:rsidR="00EB6704">
        <w:rPr>
          <w:rFonts w:ascii="Times New Roman" w:hAnsi="Times New Roman" w:cs="Times New Roman"/>
          <w:lang w:val="en-GB" w:eastAsia="ja-JP"/>
        </w:rPr>
        <w:lastRenderedPageBreak/>
        <w:t>the</w:t>
      </w:r>
      <w:r w:rsidRPr="00196519">
        <w:rPr>
          <w:rFonts w:ascii="Times New Roman" w:hAnsi="Times New Roman" w:cs="Times New Roman"/>
          <w:lang w:val="en-GB" w:eastAsia="ja-JP"/>
        </w:rPr>
        <w:t xml:space="preserve"> Greek Cypriot and Turkish C</w:t>
      </w:r>
      <w:r w:rsidR="00E72765" w:rsidRPr="00196519">
        <w:rPr>
          <w:rFonts w:ascii="Times New Roman" w:hAnsi="Times New Roman" w:cs="Times New Roman"/>
          <w:lang w:val="en-GB" w:eastAsia="ja-JP"/>
        </w:rPr>
        <w:t xml:space="preserve">ypriot </w:t>
      </w:r>
      <w:r w:rsidR="00EB6704">
        <w:rPr>
          <w:rFonts w:ascii="Times New Roman" w:hAnsi="Times New Roman" w:cs="Times New Roman"/>
          <w:lang w:val="en-GB" w:eastAsia="ja-JP"/>
        </w:rPr>
        <w:t xml:space="preserve">respondents had very different </w:t>
      </w:r>
      <w:r w:rsidR="00E72765" w:rsidRPr="00196519">
        <w:rPr>
          <w:rFonts w:ascii="Times New Roman" w:hAnsi="Times New Roman" w:cs="Times New Roman"/>
          <w:lang w:val="en-GB" w:eastAsia="ja-JP"/>
        </w:rPr>
        <w:t>perceptions</w:t>
      </w:r>
      <w:r w:rsidR="00EB6704">
        <w:rPr>
          <w:rFonts w:ascii="Times New Roman" w:hAnsi="Times New Roman" w:cs="Times New Roman"/>
          <w:lang w:val="en-GB" w:eastAsia="ja-JP"/>
        </w:rPr>
        <w:t>.</w:t>
      </w:r>
      <w:r w:rsidR="00E72765" w:rsidRPr="00196519">
        <w:rPr>
          <w:rFonts w:ascii="Times New Roman" w:hAnsi="Times New Roman" w:cs="Times New Roman"/>
          <w:lang w:val="en-GB" w:eastAsia="ja-JP"/>
        </w:rPr>
        <w:t xml:space="preserve"> </w:t>
      </w:r>
      <w:r w:rsidR="00EB6704">
        <w:rPr>
          <w:rFonts w:ascii="Times New Roman" w:hAnsi="Times New Roman" w:cs="Times New Roman"/>
          <w:lang w:val="en-GB" w:eastAsia="ja-JP"/>
        </w:rPr>
        <w:t xml:space="preserve">This is </w:t>
      </w:r>
      <w:r w:rsidR="00DB2BB8">
        <w:rPr>
          <w:rFonts w:ascii="Times New Roman" w:hAnsi="Times New Roman" w:cs="Times New Roman"/>
          <w:lang w:val="en-GB" w:eastAsia="ja-JP"/>
        </w:rPr>
        <w:t>shown</w:t>
      </w:r>
      <w:r w:rsidR="00EB6704">
        <w:rPr>
          <w:rFonts w:ascii="Times New Roman" w:hAnsi="Times New Roman" w:cs="Times New Roman"/>
          <w:lang w:val="en-GB" w:eastAsia="ja-JP"/>
        </w:rPr>
        <w:t xml:space="preserve"> in </w:t>
      </w:r>
      <w:r w:rsidR="00090666" w:rsidRPr="00196519">
        <w:rPr>
          <w:rFonts w:ascii="Times New Roman" w:hAnsi="Times New Roman" w:cs="Times New Roman"/>
          <w:lang w:val="en-GB" w:eastAsia="ja-JP"/>
        </w:rPr>
        <w:t xml:space="preserve">Table </w:t>
      </w:r>
      <w:r w:rsidR="00D95649">
        <w:rPr>
          <w:rFonts w:ascii="Times New Roman" w:hAnsi="Times New Roman" w:cs="Times New Roman"/>
          <w:lang w:val="en-GB" w:eastAsia="ja-JP"/>
        </w:rPr>
        <w:t>2</w:t>
      </w:r>
      <w:r w:rsidR="00090666" w:rsidRPr="00196519">
        <w:rPr>
          <w:rFonts w:ascii="Times New Roman" w:hAnsi="Times New Roman" w:cs="Times New Roman"/>
          <w:lang w:val="en-GB" w:eastAsia="ja-JP"/>
        </w:rPr>
        <w:t xml:space="preserve"> below</w:t>
      </w:r>
      <w:r w:rsidR="00EB6704">
        <w:rPr>
          <w:rFonts w:ascii="Times New Roman" w:hAnsi="Times New Roman" w:cs="Times New Roman"/>
          <w:lang w:val="en-GB" w:eastAsia="ja-JP"/>
        </w:rPr>
        <w:t>.</w:t>
      </w:r>
      <w:r w:rsidR="00090666" w:rsidRPr="00196519">
        <w:rPr>
          <w:rFonts w:ascii="Times New Roman" w:hAnsi="Times New Roman" w:cs="Times New Roman"/>
          <w:lang w:val="en-GB" w:eastAsia="ja-JP"/>
        </w:rPr>
        <w:t xml:space="preserve"> </w:t>
      </w:r>
    </w:p>
    <w:p w:rsidR="009367DC" w:rsidRPr="00196519" w:rsidRDefault="009367DC" w:rsidP="001E06E9">
      <w:pPr>
        <w:spacing w:line="480" w:lineRule="auto"/>
        <w:rPr>
          <w:rFonts w:ascii="Times New Roman" w:hAnsi="Times New Roman" w:cs="Times New Roman"/>
          <w:b/>
          <w:lang w:val="en-GB" w:eastAsia="ja-JP"/>
        </w:rPr>
      </w:pPr>
    </w:p>
    <w:p w:rsidR="00571B1D" w:rsidRPr="00196519" w:rsidRDefault="009F248E" w:rsidP="00DB2BB8">
      <w:pPr>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t xml:space="preserve">Table 2: </w:t>
      </w:r>
      <w:r w:rsidR="0021523C">
        <w:rPr>
          <w:rFonts w:ascii="Times New Roman" w:hAnsi="Times New Roman" w:cs="Times New Roman"/>
          <w:b/>
          <w:lang w:val="en-GB" w:eastAsia="ja-JP"/>
        </w:rPr>
        <w:t xml:space="preserve">Expected Outcomes, </w:t>
      </w:r>
      <w:r w:rsidR="00DB2BB8">
        <w:rPr>
          <w:rFonts w:ascii="Times New Roman" w:hAnsi="Times New Roman" w:cs="Times New Roman"/>
          <w:b/>
          <w:lang w:val="en-GB" w:eastAsia="ja-JP"/>
        </w:rPr>
        <w:t>A</w:t>
      </w:r>
      <w:r w:rsidR="0021523C">
        <w:rPr>
          <w:rFonts w:ascii="Times New Roman" w:hAnsi="Times New Roman" w:cs="Times New Roman"/>
          <w:b/>
          <w:lang w:val="en-GB" w:eastAsia="ja-JP"/>
        </w:rPr>
        <w:t>ssuming Continuation of Status Quo</w:t>
      </w:r>
    </w:p>
    <w:tbl>
      <w:tblPr>
        <w:tblStyle w:val="TableGrid"/>
        <w:tblW w:w="0" w:type="auto"/>
        <w:tblLayout w:type="fixed"/>
        <w:tblLook w:val="04A0" w:firstRow="1" w:lastRow="0" w:firstColumn="1" w:lastColumn="0" w:noHBand="0" w:noVBand="1"/>
      </w:tblPr>
      <w:tblGrid>
        <w:gridCol w:w="3426"/>
        <w:gridCol w:w="1360"/>
        <w:gridCol w:w="1134"/>
        <w:gridCol w:w="1418"/>
        <w:gridCol w:w="1134"/>
      </w:tblGrid>
      <w:tr w:rsidR="00183C32" w:rsidRPr="00196519" w:rsidTr="00307BC1">
        <w:tc>
          <w:tcPr>
            <w:tcW w:w="3426" w:type="dxa"/>
          </w:tcPr>
          <w:p w:rsidR="00183C32" w:rsidRPr="00196519" w:rsidRDefault="00183C32" w:rsidP="001E06E9">
            <w:pPr>
              <w:spacing w:line="480" w:lineRule="auto"/>
              <w:rPr>
                <w:rFonts w:ascii="Times New Roman" w:hAnsi="Times New Roman" w:cs="Times New Roman"/>
                <w:b/>
                <w:lang w:val="en-GB" w:eastAsia="ja-JP"/>
              </w:rPr>
            </w:pPr>
          </w:p>
        </w:tc>
        <w:tc>
          <w:tcPr>
            <w:tcW w:w="2494" w:type="dxa"/>
            <w:gridSpan w:val="2"/>
          </w:tcPr>
          <w:p w:rsidR="00183C32" w:rsidRPr="00196519" w:rsidRDefault="00183C32" w:rsidP="00183C32">
            <w:pPr>
              <w:spacing w:line="480" w:lineRule="auto"/>
              <w:jc w:val="center"/>
              <w:rPr>
                <w:rFonts w:ascii="Times New Roman" w:hAnsi="Times New Roman" w:cs="Times New Roman"/>
                <w:b/>
                <w:lang w:val="en-GB" w:eastAsia="ja-JP"/>
              </w:rPr>
            </w:pPr>
            <w:r w:rsidRPr="00196519">
              <w:rPr>
                <w:rFonts w:ascii="Times New Roman" w:hAnsi="Times New Roman" w:cs="Times New Roman"/>
                <w:b/>
                <w:lang w:val="en-GB" w:eastAsia="ja-JP"/>
              </w:rPr>
              <w:t>Greek Cypriots</w:t>
            </w:r>
          </w:p>
        </w:tc>
        <w:tc>
          <w:tcPr>
            <w:tcW w:w="2552" w:type="dxa"/>
            <w:gridSpan w:val="2"/>
          </w:tcPr>
          <w:p w:rsidR="00183C32" w:rsidRPr="00196519" w:rsidRDefault="00183C32" w:rsidP="00183C32">
            <w:pPr>
              <w:spacing w:line="480" w:lineRule="auto"/>
              <w:jc w:val="center"/>
              <w:rPr>
                <w:rFonts w:ascii="Times New Roman" w:hAnsi="Times New Roman" w:cs="Times New Roman"/>
                <w:b/>
                <w:lang w:val="en-GB" w:eastAsia="ja-JP"/>
              </w:rPr>
            </w:pPr>
            <w:r w:rsidRPr="00196519">
              <w:rPr>
                <w:rFonts w:ascii="Times New Roman" w:hAnsi="Times New Roman" w:cs="Times New Roman"/>
                <w:b/>
                <w:lang w:val="en-GB" w:eastAsia="ja-JP"/>
              </w:rPr>
              <w:t>Turkish Cypriots</w:t>
            </w:r>
          </w:p>
        </w:tc>
      </w:tr>
      <w:tr w:rsidR="00571B1D" w:rsidRPr="00196519" w:rsidTr="00307BC1">
        <w:tc>
          <w:tcPr>
            <w:tcW w:w="3426" w:type="dxa"/>
          </w:tcPr>
          <w:p w:rsidR="00571B1D" w:rsidRPr="00196519" w:rsidRDefault="00571B1D" w:rsidP="001E06E9">
            <w:pPr>
              <w:spacing w:line="480" w:lineRule="auto"/>
              <w:rPr>
                <w:rFonts w:ascii="Times New Roman" w:hAnsi="Times New Roman" w:cs="Times New Roman"/>
                <w:lang w:val="en-GB" w:eastAsia="ja-JP"/>
              </w:rPr>
            </w:pPr>
            <w:r w:rsidRPr="00196519">
              <w:rPr>
                <w:rFonts w:ascii="Times New Roman" w:hAnsi="Times New Roman" w:cs="Times New Roman"/>
                <w:b/>
                <w:bCs/>
                <w:spacing w:val="1"/>
                <w:lang w:val="en-GB" w:eastAsia="ja-JP"/>
              </w:rPr>
              <w:t>L</w:t>
            </w:r>
            <w:r w:rsidRPr="00196519">
              <w:rPr>
                <w:rFonts w:ascii="Times New Roman" w:hAnsi="Times New Roman" w:cs="Times New Roman"/>
                <w:b/>
                <w:bCs/>
                <w:lang w:val="en-GB" w:eastAsia="ja-JP"/>
              </w:rPr>
              <w:t>i</w:t>
            </w:r>
            <w:r w:rsidRPr="00196519">
              <w:rPr>
                <w:rFonts w:ascii="Times New Roman" w:hAnsi="Times New Roman" w:cs="Times New Roman"/>
                <w:b/>
                <w:bCs/>
                <w:spacing w:val="1"/>
                <w:lang w:val="en-GB" w:eastAsia="ja-JP"/>
              </w:rPr>
              <w:t>k</w:t>
            </w:r>
            <w:r w:rsidRPr="00196519">
              <w:rPr>
                <w:rFonts w:ascii="Times New Roman" w:hAnsi="Times New Roman" w:cs="Times New Roman"/>
                <w:b/>
                <w:bCs/>
                <w:spacing w:val="-1"/>
                <w:lang w:val="en-GB" w:eastAsia="ja-JP"/>
              </w:rPr>
              <w:t>e</w:t>
            </w:r>
            <w:r w:rsidRPr="00196519">
              <w:rPr>
                <w:rFonts w:ascii="Times New Roman" w:hAnsi="Times New Roman" w:cs="Times New Roman"/>
                <w:b/>
                <w:bCs/>
                <w:lang w:val="en-GB" w:eastAsia="ja-JP"/>
              </w:rPr>
              <w:t>ly I</w:t>
            </w:r>
            <w:r w:rsidRPr="00196519">
              <w:rPr>
                <w:rFonts w:ascii="Times New Roman" w:hAnsi="Times New Roman" w:cs="Times New Roman"/>
                <w:b/>
                <w:bCs/>
                <w:spacing w:val="-3"/>
                <w:lang w:val="en-GB" w:eastAsia="ja-JP"/>
              </w:rPr>
              <w:t>m</w:t>
            </w:r>
            <w:r w:rsidRPr="00196519">
              <w:rPr>
                <w:rFonts w:ascii="Times New Roman" w:hAnsi="Times New Roman" w:cs="Times New Roman"/>
                <w:b/>
                <w:bCs/>
                <w:spacing w:val="1"/>
                <w:lang w:val="en-GB" w:eastAsia="ja-JP"/>
              </w:rPr>
              <w:t>p</w:t>
            </w:r>
            <w:r w:rsidRPr="00196519">
              <w:rPr>
                <w:rFonts w:ascii="Times New Roman" w:hAnsi="Times New Roman" w:cs="Times New Roman"/>
                <w:b/>
                <w:bCs/>
                <w:lang w:val="en-GB" w:eastAsia="ja-JP"/>
              </w:rPr>
              <w:t>a</w:t>
            </w:r>
            <w:r w:rsidRPr="00196519">
              <w:rPr>
                <w:rFonts w:ascii="Times New Roman" w:hAnsi="Times New Roman" w:cs="Times New Roman"/>
                <w:b/>
                <w:bCs/>
                <w:spacing w:val="-1"/>
                <w:lang w:val="en-GB" w:eastAsia="ja-JP"/>
              </w:rPr>
              <w:t>ct</w:t>
            </w:r>
            <w:r w:rsidRPr="00196519">
              <w:rPr>
                <w:rFonts w:ascii="Times New Roman" w:hAnsi="Times New Roman" w:cs="Times New Roman"/>
                <w:b/>
                <w:bCs/>
                <w:lang w:val="en-GB" w:eastAsia="ja-JP"/>
              </w:rPr>
              <w:t>:</w:t>
            </w:r>
          </w:p>
        </w:tc>
        <w:tc>
          <w:tcPr>
            <w:tcW w:w="1360" w:type="dxa"/>
          </w:tcPr>
          <w:p w:rsidR="00571B1D" w:rsidRPr="00196519" w:rsidRDefault="00571B1D" w:rsidP="001E06E9">
            <w:pPr>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F</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qu</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c</w:t>
            </w:r>
            <w:r w:rsidRPr="00196519">
              <w:rPr>
                <w:rFonts w:ascii="Times New Roman" w:hAnsi="Times New Roman" w:cs="Times New Roman"/>
                <w:b/>
                <w:bCs/>
                <w:lang w:val="en-GB" w:eastAsia="ja-JP"/>
              </w:rPr>
              <w:t>y</w:t>
            </w:r>
          </w:p>
        </w:tc>
        <w:tc>
          <w:tcPr>
            <w:tcW w:w="1134" w:type="dxa"/>
          </w:tcPr>
          <w:p w:rsidR="00571B1D" w:rsidRPr="00196519" w:rsidRDefault="00571B1D" w:rsidP="001E06E9">
            <w:pPr>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P</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c</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t</w:t>
            </w:r>
          </w:p>
        </w:tc>
        <w:tc>
          <w:tcPr>
            <w:tcW w:w="1418" w:type="dxa"/>
          </w:tcPr>
          <w:p w:rsidR="00571B1D" w:rsidRPr="00196519" w:rsidRDefault="00AD6DA9" w:rsidP="001E06E9">
            <w:pPr>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F</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qu</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c</w:t>
            </w:r>
            <w:r w:rsidRPr="00196519">
              <w:rPr>
                <w:rFonts w:ascii="Times New Roman" w:hAnsi="Times New Roman" w:cs="Times New Roman"/>
                <w:b/>
                <w:bCs/>
                <w:lang w:val="en-GB" w:eastAsia="ja-JP"/>
              </w:rPr>
              <w:t>y</w:t>
            </w:r>
          </w:p>
        </w:tc>
        <w:tc>
          <w:tcPr>
            <w:tcW w:w="1134" w:type="dxa"/>
          </w:tcPr>
          <w:p w:rsidR="00571B1D" w:rsidRPr="00196519" w:rsidRDefault="00AD6DA9" w:rsidP="001E06E9">
            <w:pPr>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P</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c</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t</w:t>
            </w:r>
          </w:p>
        </w:tc>
      </w:tr>
      <w:tr w:rsidR="00571B1D" w:rsidRPr="00196519" w:rsidTr="00307BC1">
        <w:tc>
          <w:tcPr>
            <w:tcW w:w="3426" w:type="dxa"/>
          </w:tcPr>
          <w:p w:rsidR="00571B1D" w:rsidRPr="00196519" w:rsidRDefault="00571B1D" w:rsidP="0021523C">
            <w:pPr>
              <w:autoSpaceDE w:val="0"/>
              <w:autoSpaceDN w:val="0"/>
              <w:adjustRightInd w:val="0"/>
              <w:ind w:right="-20"/>
              <w:rPr>
                <w:rFonts w:ascii="Times New Roman" w:hAnsi="Times New Roman" w:cs="Times New Roman"/>
                <w:lang w:val="en-GB" w:eastAsia="ja-JP"/>
              </w:rPr>
            </w:pPr>
            <w:r w:rsidRPr="00196519">
              <w:rPr>
                <w:rFonts w:ascii="Times New Roman" w:hAnsi="Times New Roman" w:cs="Times New Roman"/>
                <w:b/>
                <w:bCs/>
                <w:lang w:val="en-GB" w:eastAsia="ja-JP"/>
              </w:rPr>
              <w:t>Wi</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w:t>
            </w:r>
            <w:r w:rsidRPr="00196519">
              <w:rPr>
                <w:rFonts w:ascii="Times New Roman" w:hAnsi="Times New Roman" w:cs="Times New Roman"/>
                <w:b/>
                <w:bCs/>
                <w:spacing w:val="2"/>
                <w:lang w:val="en-GB" w:eastAsia="ja-JP"/>
              </w:rPr>
              <w:t>w</w:t>
            </w:r>
            <w:r w:rsidRPr="00196519">
              <w:rPr>
                <w:rFonts w:ascii="Times New Roman" w:hAnsi="Times New Roman" w:cs="Times New Roman"/>
                <w:b/>
                <w:bCs/>
                <w:spacing w:val="-2"/>
                <w:lang w:val="en-GB" w:eastAsia="ja-JP"/>
              </w:rPr>
              <w:t>i</w:t>
            </w:r>
            <w:r w:rsidRPr="00196519">
              <w:rPr>
                <w:rFonts w:ascii="Times New Roman" w:hAnsi="Times New Roman" w:cs="Times New Roman"/>
                <w:b/>
                <w:bCs/>
                <w:lang w:val="en-GB" w:eastAsia="ja-JP"/>
              </w:rPr>
              <w:t>n</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b</w:t>
            </w:r>
            <w:r w:rsidRPr="00196519">
              <w:rPr>
                <w:rFonts w:ascii="Times New Roman" w:hAnsi="Times New Roman" w:cs="Times New Roman"/>
                <w:b/>
                <w:bCs/>
                <w:lang w:val="en-GB" w:eastAsia="ja-JP"/>
              </w:rPr>
              <w:t>o</w:t>
            </w:r>
            <w:r w:rsidRPr="00196519">
              <w:rPr>
                <w:rFonts w:ascii="Times New Roman" w:hAnsi="Times New Roman" w:cs="Times New Roman"/>
                <w:b/>
                <w:bCs/>
                <w:spacing w:val="-1"/>
                <w:lang w:val="en-GB" w:eastAsia="ja-JP"/>
              </w:rPr>
              <w:t>t</w:t>
            </w:r>
            <w:r w:rsidRPr="00196519">
              <w:rPr>
                <w:rFonts w:ascii="Times New Roman" w:hAnsi="Times New Roman" w:cs="Times New Roman"/>
                <w:b/>
                <w:bCs/>
                <w:lang w:val="en-GB" w:eastAsia="ja-JP"/>
              </w:rPr>
              <w:t>h</w:t>
            </w:r>
          </w:p>
          <w:p w:rsidR="00571B1D" w:rsidRPr="00196519" w:rsidRDefault="00C10FD5" w:rsidP="00183C32">
            <w:pPr>
              <w:rPr>
                <w:rFonts w:ascii="Times New Roman" w:hAnsi="Times New Roman" w:cs="Times New Roman"/>
                <w:lang w:val="en-GB" w:eastAsia="ja-JP"/>
              </w:rPr>
            </w:pPr>
            <w:r w:rsidRPr="00196519">
              <w:rPr>
                <w:rFonts w:ascii="Times New Roman" w:hAnsi="Times New Roman" w:cs="Times New Roman"/>
                <w:b/>
                <w:bCs/>
                <w:lang w:val="en-GB" w:eastAsia="ja-JP"/>
              </w:rPr>
              <w:t>S</w:t>
            </w:r>
            <w:r w:rsidR="00571B1D" w:rsidRPr="00196519">
              <w:rPr>
                <w:rFonts w:ascii="Times New Roman" w:hAnsi="Times New Roman" w:cs="Times New Roman"/>
                <w:b/>
                <w:bCs/>
                <w:spacing w:val="1"/>
                <w:lang w:val="en-GB" w:eastAsia="ja-JP"/>
              </w:rPr>
              <w:t>id</w:t>
            </w:r>
            <w:r w:rsidR="00571B1D" w:rsidRPr="00196519">
              <w:rPr>
                <w:rFonts w:ascii="Times New Roman" w:hAnsi="Times New Roman" w:cs="Times New Roman"/>
                <w:b/>
                <w:bCs/>
                <w:spacing w:val="-1"/>
                <w:lang w:val="en-GB" w:eastAsia="ja-JP"/>
              </w:rPr>
              <w:t>e</w:t>
            </w:r>
            <w:r w:rsidR="00571B1D" w:rsidRPr="00196519">
              <w:rPr>
                <w:rFonts w:ascii="Times New Roman" w:hAnsi="Times New Roman" w:cs="Times New Roman"/>
                <w:b/>
                <w:bCs/>
                <w:lang w:val="en-GB" w:eastAsia="ja-JP"/>
              </w:rPr>
              <w:t>s</w:t>
            </w:r>
          </w:p>
        </w:tc>
        <w:tc>
          <w:tcPr>
            <w:tcW w:w="1360" w:type="dxa"/>
          </w:tcPr>
          <w:p w:rsidR="00571B1D"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11</w:t>
            </w:r>
          </w:p>
        </w:tc>
        <w:tc>
          <w:tcPr>
            <w:tcW w:w="1134" w:type="dxa"/>
          </w:tcPr>
          <w:p w:rsidR="00571B1D"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12</w:t>
            </w:r>
          </w:p>
        </w:tc>
        <w:tc>
          <w:tcPr>
            <w:tcW w:w="1418" w:type="dxa"/>
          </w:tcPr>
          <w:p w:rsidR="00571B1D"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34" w:type="dxa"/>
          </w:tcPr>
          <w:p w:rsidR="00571B1D"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102C87" w:rsidRPr="00196519" w:rsidTr="00307BC1">
        <w:tc>
          <w:tcPr>
            <w:tcW w:w="3426" w:type="dxa"/>
          </w:tcPr>
          <w:p w:rsidR="00102C87" w:rsidRPr="00196519" w:rsidRDefault="00102C87" w:rsidP="0021523C">
            <w:pPr>
              <w:autoSpaceDE w:val="0"/>
              <w:autoSpaceDN w:val="0"/>
              <w:adjustRightInd w:val="0"/>
              <w:ind w:right="-20"/>
              <w:rPr>
                <w:rFonts w:ascii="Times New Roman" w:hAnsi="Times New Roman" w:cs="Times New Roman"/>
                <w:lang w:val="en-GB" w:eastAsia="ja-JP"/>
              </w:rPr>
            </w:pPr>
            <w:r w:rsidRPr="00196519">
              <w:rPr>
                <w:rFonts w:ascii="Times New Roman" w:hAnsi="Times New Roman" w:cs="Times New Roman"/>
                <w:b/>
                <w:bCs/>
                <w:lang w:val="en-GB" w:eastAsia="ja-JP"/>
              </w:rPr>
              <w:t>Win</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G</w:t>
            </w:r>
            <w:r w:rsidR="00CC107C">
              <w:rPr>
                <w:rFonts w:ascii="Times New Roman" w:hAnsi="Times New Roman" w:cs="Times New Roman"/>
                <w:b/>
                <w:bCs/>
                <w:spacing w:val="-2"/>
                <w:lang w:val="en-GB" w:eastAsia="ja-JP"/>
              </w:rPr>
              <w:t xml:space="preserve">reek </w:t>
            </w:r>
            <w:r w:rsidRPr="00196519">
              <w:rPr>
                <w:rFonts w:ascii="Times New Roman" w:hAnsi="Times New Roman" w:cs="Times New Roman"/>
                <w:b/>
                <w:bCs/>
                <w:lang w:val="en-GB" w:eastAsia="ja-JP"/>
              </w:rPr>
              <w:t>C</w:t>
            </w:r>
            <w:r w:rsidR="00CC107C">
              <w:rPr>
                <w:rFonts w:ascii="Times New Roman" w:hAnsi="Times New Roman" w:cs="Times New Roman"/>
                <w:b/>
                <w:bCs/>
                <w:lang w:val="en-GB" w:eastAsia="ja-JP"/>
              </w:rPr>
              <w:t>ypriots</w:t>
            </w:r>
            <w:r w:rsidRPr="00196519">
              <w:rPr>
                <w:rFonts w:ascii="Times New Roman" w:hAnsi="Times New Roman" w:cs="Times New Roman"/>
                <w:b/>
                <w:bCs/>
                <w:lang w:val="en-GB" w:eastAsia="ja-JP"/>
              </w:rPr>
              <w:t xml:space="preserve"> a</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d</w:t>
            </w:r>
          </w:p>
          <w:p w:rsidR="00102C87" w:rsidRPr="00196519" w:rsidRDefault="00102C87" w:rsidP="00FA3E8B">
            <w:pPr>
              <w:rPr>
                <w:rFonts w:ascii="Times New Roman" w:hAnsi="Times New Roman" w:cs="Times New Roman"/>
                <w:lang w:val="en-GB" w:eastAsia="ja-JP"/>
              </w:rPr>
            </w:pPr>
            <w:r w:rsidRPr="00196519">
              <w:rPr>
                <w:rFonts w:ascii="Times New Roman" w:hAnsi="Times New Roman" w:cs="Times New Roman"/>
                <w:b/>
                <w:bCs/>
                <w:lang w:val="en-GB" w:eastAsia="ja-JP"/>
              </w:rPr>
              <w:t>los</w:t>
            </w:r>
            <w:r w:rsidR="00FA3E8B">
              <w:rPr>
                <w:rFonts w:ascii="Times New Roman" w:hAnsi="Times New Roman" w:cs="Times New Roman"/>
                <w:b/>
                <w:bCs/>
                <w:lang w:val="en-GB" w:eastAsia="ja-JP"/>
              </w:rPr>
              <w:t>s</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T</w:t>
            </w:r>
            <w:r w:rsidR="00CC107C">
              <w:rPr>
                <w:rFonts w:ascii="Times New Roman" w:hAnsi="Times New Roman" w:cs="Times New Roman"/>
                <w:b/>
                <w:bCs/>
                <w:spacing w:val="1"/>
                <w:lang w:val="en-GB" w:eastAsia="ja-JP"/>
              </w:rPr>
              <w:t>urkish Cypriots</w:t>
            </w:r>
          </w:p>
        </w:tc>
        <w:tc>
          <w:tcPr>
            <w:tcW w:w="1360"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7.6</w:t>
            </w:r>
          </w:p>
        </w:tc>
        <w:tc>
          <w:tcPr>
            <w:tcW w:w="1418"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52</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74.3</w:t>
            </w:r>
          </w:p>
        </w:tc>
      </w:tr>
      <w:tr w:rsidR="00102C87" w:rsidRPr="00196519" w:rsidTr="00307BC1">
        <w:tc>
          <w:tcPr>
            <w:tcW w:w="3426" w:type="dxa"/>
          </w:tcPr>
          <w:p w:rsidR="00102C87" w:rsidRPr="00196519" w:rsidRDefault="00102C87" w:rsidP="0021523C">
            <w:pPr>
              <w:autoSpaceDE w:val="0"/>
              <w:autoSpaceDN w:val="0"/>
              <w:adjustRightInd w:val="0"/>
              <w:ind w:right="-20"/>
              <w:rPr>
                <w:rFonts w:ascii="Times New Roman" w:hAnsi="Times New Roman" w:cs="Times New Roman"/>
                <w:lang w:val="en-GB" w:eastAsia="ja-JP"/>
              </w:rPr>
            </w:pPr>
            <w:r w:rsidRPr="00196519">
              <w:rPr>
                <w:rFonts w:ascii="Times New Roman" w:hAnsi="Times New Roman" w:cs="Times New Roman"/>
                <w:b/>
                <w:bCs/>
                <w:lang w:val="en-GB" w:eastAsia="ja-JP"/>
              </w:rPr>
              <w:t>Win</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T</w:t>
            </w:r>
            <w:r w:rsidR="00CC107C">
              <w:rPr>
                <w:rFonts w:ascii="Times New Roman" w:hAnsi="Times New Roman" w:cs="Times New Roman"/>
                <w:b/>
                <w:bCs/>
                <w:spacing w:val="1"/>
                <w:lang w:val="en-GB" w:eastAsia="ja-JP"/>
              </w:rPr>
              <w:t>urkish Cypriots</w:t>
            </w:r>
            <w:r w:rsidRPr="00196519">
              <w:rPr>
                <w:rFonts w:ascii="Times New Roman" w:hAnsi="Times New Roman" w:cs="Times New Roman"/>
                <w:b/>
                <w:bCs/>
                <w:lang w:val="en-GB" w:eastAsia="ja-JP"/>
              </w:rPr>
              <w:t xml:space="preserve"> a</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d</w:t>
            </w:r>
          </w:p>
          <w:p w:rsidR="00102C87" w:rsidRPr="00196519" w:rsidRDefault="0021523C" w:rsidP="00183C32">
            <w:pPr>
              <w:rPr>
                <w:rFonts w:ascii="Times New Roman" w:hAnsi="Times New Roman" w:cs="Times New Roman"/>
                <w:lang w:val="en-GB" w:eastAsia="ja-JP"/>
              </w:rPr>
            </w:pPr>
            <w:r>
              <w:rPr>
                <w:rFonts w:ascii="Times New Roman" w:hAnsi="Times New Roman" w:cs="Times New Roman"/>
                <w:b/>
                <w:bCs/>
                <w:lang w:val="en-GB" w:eastAsia="ja-JP"/>
              </w:rPr>
              <w:t>loss</w:t>
            </w:r>
            <w:r w:rsidR="00102C87" w:rsidRPr="00196519">
              <w:rPr>
                <w:rFonts w:ascii="Times New Roman" w:hAnsi="Times New Roman" w:cs="Times New Roman"/>
                <w:b/>
                <w:bCs/>
                <w:spacing w:val="-1"/>
                <w:lang w:val="en-GB" w:eastAsia="ja-JP"/>
              </w:rPr>
              <w:t xml:space="preserve"> </w:t>
            </w:r>
            <w:r w:rsidR="00102C87" w:rsidRPr="00196519">
              <w:rPr>
                <w:rFonts w:ascii="Times New Roman" w:hAnsi="Times New Roman" w:cs="Times New Roman"/>
                <w:b/>
                <w:bCs/>
                <w:spacing w:val="2"/>
                <w:lang w:val="en-GB" w:eastAsia="ja-JP"/>
              </w:rPr>
              <w:t>f</w:t>
            </w:r>
            <w:r w:rsidR="00102C87" w:rsidRPr="00196519">
              <w:rPr>
                <w:rFonts w:ascii="Times New Roman" w:hAnsi="Times New Roman" w:cs="Times New Roman"/>
                <w:b/>
                <w:bCs/>
                <w:lang w:val="en-GB" w:eastAsia="ja-JP"/>
              </w:rPr>
              <w:t>or</w:t>
            </w:r>
            <w:r w:rsidR="00102C87" w:rsidRPr="00196519">
              <w:rPr>
                <w:rFonts w:ascii="Times New Roman" w:hAnsi="Times New Roman" w:cs="Times New Roman"/>
                <w:b/>
                <w:bCs/>
                <w:spacing w:val="-1"/>
                <w:lang w:val="en-GB" w:eastAsia="ja-JP"/>
              </w:rPr>
              <w:t xml:space="preserve"> </w:t>
            </w:r>
            <w:r w:rsidR="00102C87" w:rsidRPr="00196519">
              <w:rPr>
                <w:rFonts w:ascii="Times New Roman" w:hAnsi="Times New Roman" w:cs="Times New Roman"/>
                <w:b/>
                <w:bCs/>
                <w:spacing w:val="-2"/>
                <w:lang w:val="en-GB" w:eastAsia="ja-JP"/>
              </w:rPr>
              <w:t>G</w:t>
            </w:r>
            <w:r w:rsidR="00CC107C">
              <w:rPr>
                <w:rFonts w:ascii="Times New Roman" w:hAnsi="Times New Roman" w:cs="Times New Roman"/>
                <w:b/>
                <w:bCs/>
                <w:spacing w:val="-2"/>
                <w:lang w:val="en-GB" w:eastAsia="ja-JP"/>
              </w:rPr>
              <w:t>reek Cypriots</w:t>
            </w:r>
          </w:p>
        </w:tc>
        <w:tc>
          <w:tcPr>
            <w:tcW w:w="1360"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25</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27.2</w:t>
            </w:r>
          </w:p>
        </w:tc>
        <w:tc>
          <w:tcPr>
            <w:tcW w:w="1418"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102C87" w:rsidRPr="00196519" w:rsidTr="00307BC1">
        <w:tc>
          <w:tcPr>
            <w:tcW w:w="3426" w:type="dxa"/>
          </w:tcPr>
          <w:p w:rsidR="00102C87" w:rsidRPr="00196519" w:rsidRDefault="00102C87" w:rsidP="0021523C">
            <w:pPr>
              <w:autoSpaceDE w:val="0"/>
              <w:autoSpaceDN w:val="0"/>
              <w:adjustRightInd w:val="0"/>
              <w:ind w:right="-20"/>
              <w:rPr>
                <w:rFonts w:ascii="Times New Roman" w:hAnsi="Times New Roman" w:cs="Times New Roman"/>
                <w:lang w:val="en-GB" w:eastAsia="ja-JP"/>
              </w:rPr>
            </w:pPr>
            <w:r w:rsidRPr="00196519">
              <w:rPr>
                <w:rFonts w:ascii="Times New Roman" w:hAnsi="Times New Roman" w:cs="Times New Roman"/>
                <w:b/>
                <w:bCs/>
                <w:spacing w:val="1"/>
                <w:lang w:val="en-GB" w:eastAsia="ja-JP"/>
              </w:rPr>
              <w:t>L</w:t>
            </w:r>
            <w:r w:rsidRPr="00196519">
              <w:rPr>
                <w:rFonts w:ascii="Times New Roman" w:hAnsi="Times New Roman" w:cs="Times New Roman"/>
                <w:b/>
                <w:bCs/>
                <w:lang w:val="en-GB" w:eastAsia="ja-JP"/>
              </w:rPr>
              <w:t>o</w:t>
            </w:r>
            <w:r w:rsidR="0021523C">
              <w:rPr>
                <w:rFonts w:ascii="Times New Roman" w:hAnsi="Times New Roman" w:cs="Times New Roman"/>
                <w:b/>
                <w:bCs/>
                <w:lang w:val="en-GB" w:eastAsia="ja-JP"/>
              </w:rPr>
              <w:t xml:space="preserve">ss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T</w:t>
            </w:r>
            <w:r w:rsidR="0025763A">
              <w:rPr>
                <w:rFonts w:ascii="Times New Roman" w:hAnsi="Times New Roman" w:cs="Times New Roman"/>
                <w:b/>
                <w:bCs/>
                <w:spacing w:val="1"/>
                <w:lang w:val="en-GB" w:eastAsia="ja-JP"/>
              </w:rPr>
              <w:t>urkish Cy</w:t>
            </w:r>
            <w:r w:rsidR="00CC107C">
              <w:rPr>
                <w:rFonts w:ascii="Times New Roman" w:hAnsi="Times New Roman" w:cs="Times New Roman"/>
                <w:b/>
                <w:bCs/>
                <w:spacing w:val="1"/>
                <w:lang w:val="en-GB" w:eastAsia="ja-JP"/>
              </w:rPr>
              <w:t>p</w:t>
            </w:r>
            <w:r w:rsidR="0025763A">
              <w:rPr>
                <w:rFonts w:ascii="Times New Roman" w:hAnsi="Times New Roman" w:cs="Times New Roman"/>
                <w:b/>
                <w:bCs/>
                <w:spacing w:val="1"/>
                <w:lang w:val="en-GB" w:eastAsia="ja-JP"/>
              </w:rPr>
              <w:t>r</w:t>
            </w:r>
            <w:r w:rsidR="00CC107C">
              <w:rPr>
                <w:rFonts w:ascii="Times New Roman" w:hAnsi="Times New Roman" w:cs="Times New Roman"/>
                <w:b/>
                <w:bCs/>
                <w:spacing w:val="1"/>
                <w:lang w:val="en-GB" w:eastAsia="ja-JP"/>
              </w:rPr>
              <w:t>iots</w:t>
            </w:r>
            <w:r w:rsidRPr="00196519">
              <w:rPr>
                <w:rFonts w:ascii="Times New Roman" w:hAnsi="Times New Roman" w:cs="Times New Roman"/>
                <w:b/>
                <w:bCs/>
                <w:lang w:val="en-GB" w:eastAsia="ja-JP"/>
              </w:rPr>
              <w:t xml:space="preserve"> a</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d</w:t>
            </w:r>
          </w:p>
          <w:p w:rsidR="00102C87" w:rsidRPr="00196519" w:rsidRDefault="0021523C" w:rsidP="00183C32">
            <w:pPr>
              <w:rPr>
                <w:rFonts w:ascii="Times New Roman" w:hAnsi="Times New Roman" w:cs="Times New Roman"/>
                <w:lang w:val="en-GB" w:eastAsia="ja-JP"/>
              </w:rPr>
            </w:pPr>
            <w:r>
              <w:rPr>
                <w:rFonts w:ascii="Times New Roman" w:hAnsi="Times New Roman" w:cs="Times New Roman"/>
                <w:b/>
                <w:bCs/>
                <w:lang w:val="en-GB" w:eastAsia="ja-JP"/>
              </w:rPr>
              <w:t xml:space="preserve">loss </w:t>
            </w:r>
            <w:r w:rsidR="00102C87" w:rsidRPr="00196519">
              <w:rPr>
                <w:rFonts w:ascii="Times New Roman" w:hAnsi="Times New Roman" w:cs="Times New Roman"/>
                <w:b/>
                <w:bCs/>
                <w:spacing w:val="-1"/>
                <w:lang w:val="en-GB" w:eastAsia="ja-JP"/>
              </w:rPr>
              <w:t xml:space="preserve"> </w:t>
            </w:r>
            <w:r w:rsidR="00102C87" w:rsidRPr="00196519">
              <w:rPr>
                <w:rFonts w:ascii="Times New Roman" w:hAnsi="Times New Roman" w:cs="Times New Roman"/>
                <w:b/>
                <w:bCs/>
                <w:spacing w:val="2"/>
                <w:lang w:val="en-GB" w:eastAsia="ja-JP"/>
              </w:rPr>
              <w:t>f</w:t>
            </w:r>
            <w:r w:rsidR="00102C87" w:rsidRPr="00196519">
              <w:rPr>
                <w:rFonts w:ascii="Times New Roman" w:hAnsi="Times New Roman" w:cs="Times New Roman"/>
                <w:b/>
                <w:bCs/>
                <w:lang w:val="en-GB" w:eastAsia="ja-JP"/>
              </w:rPr>
              <w:t>or</w:t>
            </w:r>
            <w:r w:rsidR="00102C87" w:rsidRPr="00196519">
              <w:rPr>
                <w:rFonts w:ascii="Times New Roman" w:hAnsi="Times New Roman" w:cs="Times New Roman"/>
                <w:b/>
                <w:bCs/>
                <w:spacing w:val="-1"/>
                <w:lang w:val="en-GB" w:eastAsia="ja-JP"/>
              </w:rPr>
              <w:t xml:space="preserve"> </w:t>
            </w:r>
            <w:r w:rsidR="00102C87" w:rsidRPr="00196519">
              <w:rPr>
                <w:rFonts w:ascii="Times New Roman" w:hAnsi="Times New Roman" w:cs="Times New Roman"/>
                <w:b/>
                <w:bCs/>
                <w:spacing w:val="-2"/>
                <w:lang w:val="en-GB" w:eastAsia="ja-JP"/>
              </w:rPr>
              <w:t>G</w:t>
            </w:r>
            <w:r w:rsidR="00CC107C">
              <w:rPr>
                <w:rFonts w:ascii="Times New Roman" w:hAnsi="Times New Roman" w:cs="Times New Roman"/>
                <w:b/>
                <w:bCs/>
                <w:spacing w:val="-2"/>
                <w:lang w:val="en-GB" w:eastAsia="ja-JP"/>
              </w:rPr>
              <w:t>reek Cypriots</w:t>
            </w:r>
          </w:p>
        </w:tc>
        <w:tc>
          <w:tcPr>
            <w:tcW w:w="1360"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41</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44.6</w:t>
            </w:r>
          </w:p>
        </w:tc>
        <w:tc>
          <w:tcPr>
            <w:tcW w:w="1418"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18</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25.7</w:t>
            </w:r>
          </w:p>
        </w:tc>
      </w:tr>
      <w:tr w:rsidR="00102C87" w:rsidRPr="00196519" w:rsidTr="00307BC1">
        <w:tc>
          <w:tcPr>
            <w:tcW w:w="3426" w:type="dxa"/>
          </w:tcPr>
          <w:p w:rsidR="00102C87" w:rsidRPr="00196519" w:rsidRDefault="00102C87" w:rsidP="00183C32">
            <w:pPr>
              <w:rPr>
                <w:rFonts w:ascii="Times New Roman" w:hAnsi="Times New Roman" w:cs="Times New Roman"/>
                <w:lang w:val="en-GB" w:eastAsia="ja-JP"/>
              </w:rPr>
            </w:pPr>
            <w:r w:rsidRPr="00196519">
              <w:rPr>
                <w:rFonts w:ascii="Times New Roman" w:hAnsi="Times New Roman" w:cs="Times New Roman"/>
                <w:lang w:val="en-GB" w:eastAsia="ja-JP"/>
              </w:rPr>
              <w:t>N/A</w:t>
            </w:r>
          </w:p>
        </w:tc>
        <w:tc>
          <w:tcPr>
            <w:tcW w:w="1360"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8</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8.7</w:t>
            </w:r>
          </w:p>
        </w:tc>
        <w:tc>
          <w:tcPr>
            <w:tcW w:w="1418"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102C87" w:rsidRPr="00196519" w:rsidTr="00307BC1">
        <w:tc>
          <w:tcPr>
            <w:tcW w:w="3426" w:type="dxa"/>
          </w:tcPr>
          <w:p w:rsidR="00102C87" w:rsidRPr="00196519" w:rsidRDefault="00102C87" w:rsidP="00183C32">
            <w:pPr>
              <w:rPr>
                <w:rFonts w:ascii="Times New Roman" w:hAnsi="Times New Roman" w:cs="Times New Roman"/>
                <w:lang w:val="en-GB" w:eastAsia="ja-JP"/>
              </w:rPr>
            </w:pPr>
            <w:r w:rsidRPr="00196519">
              <w:rPr>
                <w:rFonts w:ascii="Times New Roman" w:hAnsi="Times New Roman" w:cs="Times New Roman"/>
                <w:lang w:val="en-GB" w:eastAsia="ja-JP"/>
              </w:rPr>
              <w:t>Total</w:t>
            </w:r>
          </w:p>
        </w:tc>
        <w:tc>
          <w:tcPr>
            <w:tcW w:w="1360"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92</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100.0</w:t>
            </w:r>
          </w:p>
        </w:tc>
        <w:tc>
          <w:tcPr>
            <w:tcW w:w="1418"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70</w:t>
            </w:r>
          </w:p>
        </w:tc>
        <w:tc>
          <w:tcPr>
            <w:tcW w:w="1134" w:type="dxa"/>
          </w:tcPr>
          <w:p w:rsidR="00102C87" w:rsidRPr="00196519" w:rsidRDefault="00102C87" w:rsidP="00183C32">
            <w:pPr>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100.0</w:t>
            </w:r>
          </w:p>
        </w:tc>
      </w:tr>
    </w:tbl>
    <w:p w:rsidR="00571B1D" w:rsidRDefault="00603DC5" w:rsidP="005B7214">
      <w:pPr>
        <w:spacing w:line="480" w:lineRule="auto"/>
        <w:rPr>
          <w:rFonts w:ascii="Times New Roman" w:hAnsi="Times New Roman" w:cs="Times New Roman"/>
          <w:lang w:val="en-GB" w:eastAsia="ja-JP"/>
        </w:rPr>
      </w:pPr>
      <w:r w:rsidRPr="00603DC5">
        <w:rPr>
          <w:rFonts w:ascii="Times New Roman" w:hAnsi="Times New Roman" w:cs="Times New Roman"/>
          <w:lang w:val="en-GB" w:eastAsia="ja-JP"/>
        </w:rPr>
        <w:t xml:space="preserve">Pearson Chi-Squared = </w:t>
      </w:r>
      <w:r w:rsidR="00FA3E8B">
        <w:rPr>
          <w:rFonts w:ascii="Times New Roman" w:hAnsi="Times New Roman" w:cs="Times New Roman"/>
          <w:lang w:val="en-GB" w:eastAsia="ja-JP"/>
        </w:rPr>
        <w:t>78</w:t>
      </w:r>
      <w:r w:rsidRPr="00603DC5">
        <w:rPr>
          <w:rFonts w:ascii="Times New Roman" w:hAnsi="Times New Roman" w:cs="Times New Roman"/>
          <w:lang w:val="en-GB" w:eastAsia="ja-JP"/>
        </w:rPr>
        <w:t>.6</w:t>
      </w:r>
      <w:r w:rsidR="00FA3E8B">
        <w:rPr>
          <w:rFonts w:ascii="Times New Roman" w:hAnsi="Times New Roman" w:cs="Times New Roman"/>
          <w:lang w:val="en-GB" w:eastAsia="ja-JP"/>
        </w:rPr>
        <w:t>7</w:t>
      </w:r>
      <w:r w:rsidRPr="00603DC5">
        <w:rPr>
          <w:rFonts w:ascii="Times New Roman" w:hAnsi="Times New Roman" w:cs="Times New Roman"/>
          <w:lang w:val="en-GB" w:eastAsia="ja-JP"/>
        </w:rPr>
        <w:t xml:space="preserve">, Asymp. </w:t>
      </w:r>
      <w:r w:rsidR="005B7214">
        <w:rPr>
          <w:rFonts w:ascii="Times New Roman" w:hAnsi="Times New Roman" w:cs="Times New Roman"/>
          <w:lang w:val="en-GB" w:eastAsia="ja-JP"/>
        </w:rPr>
        <w:t>s</w:t>
      </w:r>
      <w:r w:rsidRPr="00603DC5">
        <w:rPr>
          <w:rFonts w:ascii="Times New Roman" w:hAnsi="Times New Roman" w:cs="Times New Roman"/>
          <w:lang w:val="en-GB" w:eastAsia="ja-JP"/>
        </w:rPr>
        <w:t>ignificance =</w:t>
      </w:r>
      <w:r w:rsidR="002452EE">
        <w:rPr>
          <w:rFonts w:ascii="Times New Roman" w:hAnsi="Times New Roman" w:cs="Times New Roman"/>
          <w:lang w:val="en-GB" w:eastAsia="ja-JP"/>
        </w:rPr>
        <w:t>0</w:t>
      </w:r>
      <w:r w:rsidRPr="00603DC5">
        <w:rPr>
          <w:rFonts w:ascii="Times New Roman" w:hAnsi="Times New Roman" w:cs="Times New Roman"/>
          <w:lang w:val="en-GB" w:eastAsia="ja-JP"/>
        </w:rPr>
        <w:t>.0</w:t>
      </w:r>
      <w:r w:rsidR="00FA3E8B">
        <w:rPr>
          <w:rFonts w:ascii="Times New Roman" w:hAnsi="Times New Roman" w:cs="Times New Roman"/>
          <w:lang w:val="en-GB" w:eastAsia="ja-JP"/>
        </w:rPr>
        <w:t>00</w:t>
      </w:r>
    </w:p>
    <w:p w:rsidR="00603DC5" w:rsidRPr="00196519" w:rsidRDefault="00603DC5" w:rsidP="001E06E9">
      <w:pPr>
        <w:spacing w:line="480" w:lineRule="auto"/>
        <w:rPr>
          <w:rFonts w:ascii="Times New Roman" w:hAnsi="Times New Roman" w:cs="Times New Roman"/>
          <w:lang w:val="en-GB" w:eastAsia="ja-JP"/>
        </w:rPr>
      </w:pPr>
    </w:p>
    <w:p w:rsidR="00102C87" w:rsidRPr="00196519" w:rsidRDefault="00090666" w:rsidP="005B7214">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Table </w:t>
      </w:r>
      <w:r w:rsidR="00D95649">
        <w:rPr>
          <w:rFonts w:ascii="Times New Roman" w:hAnsi="Times New Roman" w:cs="Times New Roman"/>
          <w:lang w:val="en-GB" w:eastAsia="ja-JP"/>
        </w:rPr>
        <w:t>2</w:t>
      </w:r>
      <w:r w:rsidRPr="00196519">
        <w:rPr>
          <w:rFonts w:ascii="Times New Roman" w:hAnsi="Times New Roman" w:cs="Times New Roman"/>
          <w:lang w:val="en-GB" w:eastAsia="ja-JP"/>
        </w:rPr>
        <w:t xml:space="preserve"> illustrates that the Greek Cypriot respondents are </w:t>
      </w:r>
      <w:r w:rsidR="00C10FD5">
        <w:rPr>
          <w:rFonts w:ascii="Times New Roman" w:hAnsi="Times New Roman" w:cs="Times New Roman"/>
          <w:lang w:val="en-GB" w:eastAsia="ja-JP"/>
        </w:rPr>
        <w:t>somewhat</w:t>
      </w:r>
      <w:r w:rsidRPr="00196519">
        <w:rPr>
          <w:rFonts w:ascii="Times New Roman" w:hAnsi="Times New Roman" w:cs="Times New Roman"/>
          <w:lang w:val="en-GB" w:eastAsia="ja-JP"/>
        </w:rPr>
        <w:t xml:space="preserve"> more ambivalent regarding the winners and losers of the status quo than the Turkish Cypriot </w:t>
      </w:r>
      <w:r w:rsidR="009224B6" w:rsidRPr="00196519">
        <w:rPr>
          <w:rFonts w:ascii="Times New Roman" w:hAnsi="Times New Roman" w:cs="Times New Roman"/>
          <w:lang w:val="en-GB" w:eastAsia="ja-JP"/>
        </w:rPr>
        <w:t>respondents</w:t>
      </w:r>
      <w:r w:rsidR="00D95649">
        <w:rPr>
          <w:rFonts w:ascii="Times New Roman" w:hAnsi="Times New Roman" w:cs="Times New Roman"/>
          <w:lang w:val="en-GB" w:eastAsia="ja-JP"/>
        </w:rPr>
        <w:t>;</w:t>
      </w:r>
      <w:r w:rsidRPr="00196519">
        <w:rPr>
          <w:rFonts w:ascii="Times New Roman" w:hAnsi="Times New Roman" w:cs="Times New Roman"/>
          <w:lang w:val="en-GB" w:eastAsia="ja-JP"/>
        </w:rPr>
        <w:t xml:space="preserve"> </w:t>
      </w:r>
      <w:r w:rsidR="00D95649">
        <w:rPr>
          <w:rFonts w:ascii="Times New Roman" w:hAnsi="Times New Roman" w:cs="Times New Roman"/>
          <w:lang w:val="en-GB" w:eastAsia="ja-JP"/>
        </w:rPr>
        <w:t>t</w:t>
      </w:r>
      <w:r w:rsidR="00C10FD5">
        <w:rPr>
          <w:rFonts w:ascii="Times New Roman" w:hAnsi="Times New Roman" w:cs="Times New Roman"/>
          <w:lang w:val="en-GB" w:eastAsia="ja-JP"/>
        </w:rPr>
        <w:t xml:space="preserve">he Greek Cypriot responses are more mixed.  The largest proportion among the </w:t>
      </w:r>
      <w:r w:rsidR="00D95649">
        <w:rPr>
          <w:rFonts w:ascii="Times New Roman" w:hAnsi="Times New Roman" w:cs="Times New Roman"/>
          <w:lang w:val="en-GB" w:eastAsia="ja-JP"/>
        </w:rPr>
        <w:t xml:space="preserve">Greek Cypriot </w:t>
      </w:r>
      <w:r w:rsidR="00C10FD5">
        <w:rPr>
          <w:rFonts w:ascii="Times New Roman" w:hAnsi="Times New Roman" w:cs="Times New Roman"/>
          <w:lang w:val="en-GB" w:eastAsia="ja-JP"/>
        </w:rPr>
        <w:t xml:space="preserve">respondents </w:t>
      </w:r>
      <w:r w:rsidRPr="00196519">
        <w:rPr>
          <w:rFonts w:ascii="Times New Roman" w:hAnsi="Times New Roman" w:cs="Times New Roman"/>
          <w:lang w:val="en-GB" w:eastAsia="ja-JP"/>
        </w:rPr>
        <w:t>feel that the status quo is a loss for both the Turkish Cypriot and Greek Cypriot tourism industries</w:t>
      </w:r>
      <w:r w:rsidR="00C10FD5">
        <w:rPr>
          <w:rFonts w:ascii="Times New Roman" w:hAnsi="Times New Roman" w:cs="Times New Roman"/>
          <w:lang w:val="en-GB" w:eastAsia="ja-JP"/>
        </w:rPr>
        <w:t xml:space="preserve"> (i.e. a negative sum result)</w:t>
      </w:r>
      <w:r w:rsidR="00D95649">
        <w:rPr>
          <w:rFonts w:ascii="Times New Roman" w:hAnsi="Times New Roman" w:cs="Times New Roman"/>
          <w:lang w:val="en-GB" w:eastAsia="ja-JP"/>
        </w:rPr>
        <w:t>. In contrast</w:t>
      </w:r>
      <w:r w:rsidR="00D95649" w:rsidRPr="00196519">
        <w:rPr>
          <w:rFonts w:ascii="Times New Roman" w:hAnsi="Times New Roman" w:cs="Times New Roman"/>
          <w:lang w:val="en-GB" w:eastAsia="ja-JP"/>
        </w:rPr>
        <w:t xml:space="preserve">, about three-fourths of the Turkish Cypriot respondents indicated </w:t>
      </w:r>
      <w:r w:rsidR="00D95649">
        <w:rPr>
          <w:rFonts w:ascii="Times New Roman" w:hAnsi="Times New Roman" w:cs="Times New Roman"/>
          <w:lang w:val="en-GB" w:eastAsia="ja-JP"/>
        </w:rPr>
        <w:t xml:space="preserve">their view </w:t>
      </w:r>
      <w:r w:rsidR="00D95649" w:rsidRPr="00196519">
        <w:rPr>
          <w:rFonts w:ascii="Times New Roman" w:hAnsi="Times New Roman" w:cs="Times New Roman"/>
          <w:lang w:val="en-GB" w:eastAsia="ja-JP"/>
        </w:rPr>
        <w:t>that the status quo is a win for the Greek Cypriot industry and a loss for the Turkish Cypriot industry</w:t>
      </w:r>
      <w:r w:rsidR="00D95649">
        <w:rPr>
          <w:rFonts w:ascii="Times New Roman" w:hAnsi="Times New Roman" w:cs="Times New Roman"/>
          <w:lang w:val="en-GB" w:eastAsia="ja-JP"/>
        </w:rPr>
        <w:t xml:space="preserve"> (closer to zero sum).</w:t>
      </w:r>
      <w:r w:rsidRPr="00196519">
        <w:rPr>
          <w:rFonts w:ascii="Times New Roman" w:hAnsi="Times New Roman" w:cs="Times New Roman"/>
          <w:lang w:val="en-GB" w:eastAsia="ja-JP"/>
        </w:rPr>
        <w:t xml:space="preserve"> </w:t>
      </w:r>
      <w:r w:rsidR="00C10FD5">
        <w:rPr>
          <w:rFonts w:ascii="Times New Roman" w:hAnsi="Times New Roman" w:cs="Times New Roman"/>
          <w:lang w:val="en-GB" w:eastAsia="ja-JP"/>
        </w:rPr>
        <w:t>A relatively high</w:t>
      </w:r>
      <w:r w:rsidRPr="00196519">
        <w:rPr>
          <w:rFonts w:ascii="Times New Roman" w:hAnsi="Times New Roman" w:cs="Times New Roman"/>
          <w:lang w:val="en-GB" w:eastAsia="ja-JP"/>
        </w:rPr>
        <w:t xml:space="preserve"> 9% of </w:t>
      </w:r>
      <w:r w:rsidR="009224B6">
        <w:rPr>
          <w:rFonts w:ascii="Times New Roman" w:hAnsi="Times New Roman" w:cs="Times New Roman"/>
          <w:lang w:val="en-GB" w:eastAsia="ja-JP"/>
        </w:rPr>
        <w:t xml:space="preserve">Greek Cypriot </w:t>
      </w:r>
      <w:r w:rsidRPr="00196519">
        <w:rPr>
          <w:rFonts w:ascii="Times New Roman" w:hAnsi="Times New Roman" w:cs="Times New Roman"/>
          <w:lang w:val="en-GB" w:eastAsia="ja-JP"/>
        </w:rPr>
        <w:t xml:space="preserve">respondents refused to answer this question or simply did not know how to respond.  </w:t>
      </w:r>
      <w:r w:rsidR="00D95649">
        <w:rPr>
          <w:rFonts w:ascii="Times New Roman" w:hAnsi="Times New Roman" w:cs="Times New Roman"/>
          <w:lang w:val="en-GB" w:eastAsia="ja-JP"/>
        </w:rPr>
        <w:t xml:space="preserve">There were no “don’t know or won’t </w:t>
      </w:r>
      <w:r w:rsidR="00D95649">
        <w:rPr>
          <w:rFonts w:ascii="Times New Roman" w:hAnsi="Times New Roman" w:cs="Times New Roman"/>
          <w:lang w:val="en-GB" w:eastAsia="ja-JP"/>
        </w:rPr>
        <w:lastRenderedPageBreak/>
        <w:t xml:space="preserve">say” responses among the Turkish </w:t>
      </w:r>
      <w:r w:rsidR="005B7214">
        <w:rPr>
          <w:rFonts w:ascii="Times New Roman" w:hAnsi="Times New Roman" w:cs="Times New Roman"/>
          <w:lang w:val="en-GB" w:eastAsia="ja-JP"/>
        </w:rPr>
        <w:t xml:space="preserve">Cypriots.  A significant minority agreed </w:t>
      </w:r>
      <w:r w:rsidRPr="00196519">
        <w:rPr>
          <w:rFonts w:ascii="Times New Roman" w:hAnsi="Times New Roman" w:cs="Times New Roman"/>
          <w:lang w:val="en-GB" w:eastAsia="ja-JP"/>
        </w:rPr>
        <w:t xml:space="preserve">with </w:t>
      </w:r>
      <w:r w:rsidR="005B7214">
        <w:rPr>
          <w:rFonts w:ascii="Times New Roman" w:hAnsi="Times New Roman" w:cs="Times New Roman"/>
          <w:lang w:val="en-GB" w:eastAsia="ja-JP"/>
        </w:rPr>
        <w:t xml:space="preserve">the Greek Cypriots that the status quo was a lose-lose situation.  </w:t>
      </w:r>
      <w:r w:rsidR="00FA3E8B">
        <w:rPr>
          <w:rFonts w:ascii="Times New Roman" w:hAnsi="Times New Roman" w:cs="Times New Roman"/>
          <w:lang w:val="en-GB" w:eastAsia="ja-JP"/>
        </w:rPr>
        <w:t xml:space="preserve">The chi-squared statistic </w:t>
      </w:r>
      <w:r w:rsidR="005B7214">
        <w:rPr>
          <w:rFonts w:ascii="Times New Roman" w:hAnsi="Times New Roman" w:cs="Times New Roman"/>
          <w:lang w:val="en-GB" w:eastAsia="ja-JP"/>
        </w:rPr>
        <w:t>supports the hypothesis</w:t>
      </w:r>
      <w:r w:rsidR="00FA3E8B">
        <w:rPr>
          <w:rFonts w:ascii="Times New Roman" w:hAnsi="Times New Roman" w:cs="Times New Roman"/>
          <w:lang w:val="en-GB" w:eastAsia="ja-JP"/>
        </w:rPr>
        <w:t xml:space="preserve"> that the ethnicity of the respondent </w:t>
      </w:r>
      <w:r w:rsidR="005B7214">
        <w:rPr>
          <w:rFonts w:ascii="Times New Roman" w:hAnsi="Times New Roman" w:cs="Times New Roman"/>
          <w:lang w:val="en-GB" w:eastAsia="ja-JP"/>
        </w:rPr>
        <w:t>conditions</w:t>
      </w:r>
      <w:r w:rsidR="00FA3E8B">
        <w:rPr>
          <w:rFonts w:ascii="Times New Roman" w:hAnsi="Times New Roman" w:cs="Times New Roman"/>
          <w:lang w:val="en-GB" w:eastAsia="ja-JP"/>
        </w:rPr>
        <w:t xml:space="preserve"> the response to this question. </w:t>
      </w:r>
    </w:p>
    <w:p w:rsidR="00D27C80" w:rsidRDefault="00D27C80" w:rsidP="00D27C80">
      <w:pPr>
        <w:spacing w:line="480" w:lineRule="auto"/>
        <w:rPr>
          <w:rFonts w:ascii="Times New Roman" w:hAnsi="Times New Roman" w:cs="Times New Roman"/>
          <w:lang w:val="en-GB" w:eastAsia="ja-JP"/>
        </w:rPr>
      </w:pPr>
    </w:p>
    <w:p w:rsidR="00D27C80" w:rsidRPr="00196519" w:rsidRDefault="00D27C80" w:rsidP="00F12D09">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Another intriguing finding is the rather pessimistic perceptions of Turkish Cypriot and Greek Cypriot respondents regarding joint tourism activity under the status quo</w:t>
      </w:r>
      <w:r w:rsidR="005B7214">
        <w:rPr>
          <w:rFonts w:ascii="Times New Roman" w:hAnsi="Times New Roman" w:cs="Times New Roman"/>
          <w:lang w:val="en-GB" w:eastAsia="ja-JP"/>
        </w:rPr>
        <w:t>.</w:t>
      </w:r>
      <w:r w:rsidRPr="00196519">
        <w:rPr>
          <w:rFonts w:ascii="Times New Roman" w:hAnsi="Times New Roman" w:cs="Times New Roman"/>
          <w:lang w:val="en-GB" w:eastAsia="ja-JP"/>
        </w:rPr>
        <w:t xml:space="preserve"> </w:t>
      </w:r>
      <w:r w:rsidR="005B7214">
        <w:rPr>
          <w:rFonts w:ascii="Times New Roman" w:hAnsi="Times New Roman" w:cs="Times New Roman"/>
          <w:lang w:val="en-GB" w:eastAsia="ja-JP"/>
        </w:rPr>
        <w:t>The data in relation to this question are presented in</w:t>
      </w:r>
      <w:r w:rsidRPr="00196519">
        <w:rPr>
          <w:rFonts w:ascii="Times New Roman" w:hAnsi="Times New Roman" w:cs="Times New Roman"/>
          <w:lang w:val="en-GB" w:eastAsia="ja-JP"/>
        </w:rPr>
        <w:t xml:space="preserve"> Table </w:t>
      </w:r>
      <w:r w:rsidR="005B7214">
        <w:rPr>
          <w:rFonts w:ascii="Times New Roman" w:hAnsi="Times New Roman" w:cs="Times New Roman"/>
          <w:lang w:val="en-GB" w:eastAsia="ja-JP"/>
        </w:rPr>
        <w:t>3</w:t>
      </w:r>
      <w:r w:rsidRPr="00196519">
        <w:rPr>
          <w:rFonts w:ascii="Times New Roman" w:hAnsi="Times New Roman" w:cs="Times New Roman"/>
          <w:lang w:val="en-GB" w:eastAsia="ja-JP"/>
        </w:rPr>
        <w:t xml:space="preserve"> below</w:t>
      </w:r>
      <w:r w:rsidR="005B7214">
        <w:rPr>
          <w:rFonts w:ascii="Times New Roman" w:hAnsi="Times New Roman" w:cs="Times New Roman"/>
          <w:lang w:val="en-GB" w:eastAsia="ja-JP"/>
        </w:rPr>
        <w:t>.</w:t>
      </w:r>
      <w:r w:rsidRPr="00196519">
        <w:rPr>
          <w:rFonts w:ascii="Times New Roman" w:hAnsi="Times New Roman" w:cs="Times New Roman"/>
          <w:lang w:val="en-GB" w:eastAsia="ja-JP"/>
        </w:rPr>
        <w:t xml:space="preserve"> The data illustrate that </w:t>
      </w:r>
      <w:r w:rsidR="005B7214">
        <w:rPr>
          <w:rFonts w:ascii="Times New Roman" w:hAnsi="Times New Roman" w:cs="Times New Roman"/>
          <w:lang w:val="en-GB" w:eastAsia="ja-JP"/>
        </w:rPr>
        <w:t xml:space="preserve">only a minority of respondents on both sides </w:t>
      </w:r>
      <w:r w:rsidRPr="00196519">
        <w:rPr>
          <w:rFonts w:ascii="Times New Roman" w:hAnsi="Times New Roman" w:cs="Times New Roman"/>
          <w:lang w:val="en-GB" w:eastAsia="ja-JP"/>
        </w:rPr>
        <w:t xml:space="preserve">envision the possibility of joint tourism activity under the existing situation.  </w:t>
      </w:r>
      <w:r w:rsidR="003757AA">
        <w:rPr>
          <w:rFonts w:ascii="Times New Roman" w:hAnsi="Times New Roman" w:cs="Times New Roman"/>
          <w:lang w:val="en-GB" w:eastAsia="ja-JP"/>
        </w:rPr>
        <w:t xml:space="preserve">The majority of Greek Cypriot (76%) and Turkish Cypriot (61%) respondents </w:t>
      </w:r>
      <w:r w:rsidR="005B7214">
        <w:rPr>
          <w:rFonts w:ascii="Times New Roman" w:hAnsi="Times New Roman" w:cs="Times New Roman"/>
          <w:lang w:val="en-GB" w:eastAsia="ja-JP"/>
        </w:rPr>
        <w:t>hold the view</w:t>
      </w:r>
      <w:r w:rsidR="003757AA">
        <w:rPr>
          <w:rFonts w:ascii="Times New Roman" w:hAnsi="Times New Roman" w:cs="Times New Roman"/>
          <w:lang w:val="en-GB" w:eastAsia="ja-JP"/>
        </w:rPr>
        <w:t xml:space="preserve"> that joint tourism activity is not possible under a continuation of the status quo.  </w:t>
      </w:r>
      <w:r w:rsidRPr="00196519">
        <w:rPr>
          <w:rFonts w:ascii="Times New Roman" w:hAnsi="Times New Roman" w:cs="Times New Roman"/>
          <w:lang w:val="en-GB" w:eastAsia="ja-JP"/>
        </w:rPr>
        <w:t>However, the data suggest that Turkish Cypriot</w:t>
      </w:r>
      <w:r w:rsidR="0025595C">
        <w:rPr>
          <w:rFonts w:ascii="Times New Roman" w:hAnsi="Times New Roman" w:cs="Times New Roman"/>
          <w:lang w:val="en-GB" w:eastAsia="ja-JP"/>
        </w:rPr>
        <w:t>s</w:t>
      </w:r>
      <w:r w:rsidRPr="00196519">
        <w:rPr>
          <w:rFonts w:ascii="Times New Roman" w:hAnsi="Times New Roman" w:cs="Times New Roman"/>
          <w:lang w:val="en-GB" w:eastAsia="ja-JP"/>
        </w:rPr>
        <w:t xml:space="preserve"> in the industry are somewhat less pessimistic regarding joint tourism activities under the status quo than the Greek Cypriots in the industry</w:t>
      </w:r>
      <w:r w:rsidR="003757AA">
        <w:rPr>
          <w:rFonts w:ascii="Times New Roman" w:hAnsi="Times New Roman" w:cs="Times New Roman"/>
          <w:lang w:val="en-GB" w:eastAsia="ja-JP"/>
        </w:rPr>
        <w:t xml:space="preserve">, as nearly 40% of Turkish Cypriots </w:t>
      </w:r>
      <w:r w:rsidR="005B7214">
        <w:rPr>
          <w:rFonts w:ascii="Times New Roman" w:hAnsi="Times New Roman" w:cs="Times New Roman"/>
          <w:lang w:val="en-GB" w:eastAsia="ja-JP"/>
        </w:rPr>
        <w:t>see such activity as</w:t>
      </w:r>
      <w:r w:rsidR="003757AA">
        <w:rPr>
          <w:rFonts w:ascii="Times New Roman" w:hAnsi="Times New Roman" w:cs="Times New Roman"/>
          <w:lang w:val="en-GB" w:eastAsia="ja-JP"/>
        </w:rPr>
        <w:t xml:space="preserve"> possible while the corresponding figure for the Greek Cypriots is </w:t>
      </w:r>
      <w:r w:rsidR="005B7214">
        <w:rPr>
          <w:rFonts w:ascii="Times New Roman" w:hAnsi="Times New Roman" w:cs="Times New Roman"/>
          <w:lang w:val="en-GB" w:eastAsia="ja-JP"/>
        </w:rPr>
        <w:t>just over 20</w:t>
      </w:r>
      <w:r w:rsidR="003757AA">
        <w:rPr>
          <w:rFonts w:ascii="Times New Roman" w:hAnsi="Times New Roman" w:cs="Times New Roman"/>
          <w:lang w:val="en-GB" w:eastAsia="ja-JP"/>
        </w:rPr>
        <w:t>%</w:t>
      </w:r>
      <w:r w:rsidRPr="00196519">
        <w:rPr>
          <w:rFonts w:ascii="Times New Roman" w:hAnsi="Times New Roman" w:cs="Times New Roman"/>
          <w:lang w:val="en-GB" w:eastAsia="ja-JP"/>
        </w:rPr>
        <w:t xml:space="preserve">. </w:t>
      </w:r>
      <w:r w:rsidR="00603DC5">
        <w:rPr>
          <w:rFonts w:ascii="Times New Roman" w:hAnsi="Times New Roman" w:cs="Times New Roman"/>
          <w:lang w:val="en-GB" w:eastAsia="ja-JP"/>
        </w:rPr>
        <w:t xml:space="preserve">  The chi-squared statistic </w:t>
      </w:r>
      <w:r w:rsidR="00F12D09">
        <w:rPr>
          <w:rFonts w:ascii="Times New Roman" w:hAnsi="Times New Roman" w:cs="Times New Roman"/>
          <w:lang w:val="en-GB" w:eastAsia="ja-JP"/>
        </w:rPr>
        <w:t xml:space="preserve">again provides support for the argument that </w:t>
      </w:r>
      <w:r w:rsidR="00603DC5">
        <w:rPr>
          <w:rFonts w:ascii="Times New Roman" w:hAnsi="Times New Roman" w:cs="Times New Roman"/>
          <w:lang w:val="en-GB" w:eastAsia="ja-JP"/>
        </w:rPr>
        <w:t xml:space="preserve">the </w:t>
      </w:r>
      <w:r w:rsidR="00F12D09">
        <w:rPr>
          <w:rFonts w:ascii="Times New Roman" w:hAnsi="Times New Roman" w:cs="Times New Roman"/>
          <w:lang w:val="en-GB" w:eastAsia="ja-JP"/>
        </w:rPr>
        <w:t xml:space="preserve">response to the question is influenced by </w:t>
      </w:r>
      <w:r w:rsidR="00603DC5">
        <w:rPr>
          <w:rFonts w:ascii="Times New Roman" w:hAnsi="Times New Roman" w:cs="Times New Roman"/>
          <w:lang w:val="en-GB" w:eastAsia="ja-JP"/>
        </w:rPr>
        <w:t>ethnicity</w:t>
      </w:r>
      <w:r w:rsidR="00F12D09">
        <w:rPr>
          <w:rFonts w:ascii="Times New Roman" w:hAnsi="Times New Roman" w:cs="Times New Roman"/>
          <w:lang w:val="en-GB" w:eastAsia="ja-JP"/>
        </w:rPr>
        <w:t>.</w:t>
      </w:r>
      <w:r w:rsidR="00603DC5">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 </w:t>
      </w:r>
    </w:p>
    <w:p w:rsidR="00D27C80" w:rsidRPr="00196519" w:rsidRDefault="00D27C80" w:rsidP="00D27C80">
      <w:pPr>
        <w:spacing w:line="480" w:lineRule="auto"/>
        <w:rPr>
          <w:rFonts w:ascii="Times New Roman" w:hAnsi="Times New Roman" w:cs="Times New Roman"/>
          <w:lang w:val="en-GB" w:eastAsia="ja-JP"/>
        </w:rPr>
      </w:pPr>
    </w:p>
    <w:p w:rsidR="00D27C80" w:rsidRPr="00196519" w:rsidRDefault="00D27C80" w:rsidP="00F12D09">
      <w:pPr>
        <w:keepNext/>
        <w:keepLines/>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lastRenderedPageBreak/>
        <w:t xml:space="preserve">Table </w:t>
      </w:r>
      <w:r>
        <w:rPr>
          <w:rFonts w:ascii="Times New Roman" w:hAnsi="Times New Roman" w:cs="Times New Roman"/>
          <w:b/>
          <w:lang w:val="en-GB" w:eastAsia="ja-JP"/>
        </w:rPr>
        <w:t>3</w:t>
      </w:r>
      <w:r w:rsidRPr="00196519">
        <w:rPr>
          <w:rFonts w:ascii="Times New Roman" w:hAnsi="Times New Roman" w:cs="Times New Roman"/>
          <w:b/>
          <w:lang w:val="en-GB" w:eastAsia="ja-JP"/>
        </w:rPr>
        <w:t>: Possibility of Joint Tourism Activity if the Existing Situation Continues</w:t>
      </w:r>
    </w:p>
    <w:tbl>
      <w:tblPr>
        <w:tblStyle w:val="TableGrid"/>
        <w:tblW w:w="0" w:type="auto"/>
        <w:tblLayout w:type="fixed"/>
        <w:tblLook w:val="04A0" w:firstRow="1" w:lastRow="0" w:firstColumn="1" w:lastColumn="0" w:noHBand="0" w:noVBand="1"/>
      </w:tblPr>
      <w:tblGrid>
        <w:gridCol w:w="2178"/>
        <w:gridCol w:w="1350"/>
        <w:gridCol w:w="1116"/>
        <w:gridCol w:w="1418"/>
        <w:gridCol w:w="1417"/>
      </w:tblGrid>
      <w:tr w:rsidR="00183C32" w:rsidRPr="00196519" w:rsidTr="00183C32">
        <w:tc>
          <w:tcPr>
            <w:tcW w:w="2178" w:type="dxa"/>
          </w:tcPr>
          <w:p w:rsidR="00183C32" w:rsidRPr="00196519" w:rsidRDefault="00183C32" w:rsidP="00F12D09">
            <w:pPr>
              <w:keepNext/>
              <w:keepLines/>
              <w:spacing w:line="480" w:lineRule="auto"/>
              <w:rPr>
                <w:rFonts w:ascii="Times New Roman" w:hAnsi="Times New Roman" w:cs="Times New Roman"/>
                <w:b/>
                <w:lang w:val="en-GB" w:eastAsia="ja-JP"/>
              </w:rPr>
            </w:pPr>
          </w:p>
        </w:tc>
        <w:tc>
          <w:tcPr>
            <w:tcW w:w="2466" w:type="dxa"/>
            <w:gridSpan w:val="2"/>
          </w:tcPr>
          <w:p w:rsidR="00183C32" w:rsidRPr="00196519" w:rsidRDefault="00183C32" w:rsidP="00F12D09">
            <w:pPr>
              <w:keepNext/>
              <w:keepLines/>
              <w:spacing w:line="480" w:lineRule="auto"/>
              <w:jc w:val="center"/>
              <w:rPr>
                <w:rFonts w:ascii="Times New Roman" w:hAnsi="Times New Roman" w:cs="Times New Roman"/>
                <w:b/>
                <w:lang w:val="en-GB" w:eastAsia="ja-JP"/>
              </w:rPr>
            </w:pPr>
            <w:r w:rsidRPr="00196519">
              <w:rPr>
                <w:rFonts w:ascii="Times New Roman" w:hAnsi="Times New Roman" w:cs="Times New Roman"/>
                <w:b/>
                <w:lang w:val="en-GB" w:eastAsia="ja-JP"/>
              </w:rPr>
              <w:t>Greek Cypriots</w:t>
            </w:r>
          </w:p>
        </w:tc>
        <w:tc>
          <w:tcPr>
            <w:tcW w:w="2835" w:type="dxa"/>
            <w:gridSpan w:val="2"/>
          </w:tcPr>
          <w:p w:rsidR="00183C32" w:rsidRPr="00196519" w:rsidRDefault="00183C32" w:rsidP="00F12D09">
            <w:pPr>
              <w:keepNext/>
              <w:keepLines/>
              <w:spacing w:line="480" w:lineRule="auto"/>
              <w:jc w:val="center"/>
              <w:rPr>
                <w:rFonts w:ascii="Times New Roman" w:hAnsi="Times New Roman" w:cs="Times New Roman"/>
                <w:b/>
                <w:lang w:val="en-GB" w:eastAsia="ja-JP"/>
              </w:rPr>
            </w:pPr>
            <w:r w:rsidRPr="00196519">
              <w:rPr>
                <w:rFonts w:ascii="Times New Roman" w:hAnsi="Times New Roman" w:cs="Times New Roman"/>
                <w:b/>
                <w:lang w:val="en-GB" w:eastAsia="ja-JP"/>
              </w:rPr>
              <w:t>Turkish Cypriots</w:t>
            </w:r>
          </w:p>
        </w:tc>
      </w:tr>
      <w:tr w:rsidR="00D27C80" w:rsidRPr="00196519" w:rsidTr="00183C32">
        <w:tc>
          <w:tcPr>
            <w:tcW w:w="2178"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b/>
                <w:bCs/>
                <w:spacing w:val="1"/>
                <w:lang w:val="en-GB" w:eastAsia="ja-JP"/>
              </w:rPr>
              <w:t>Response</w:t>
            </w:r>
          </w:p>
        </w:tc>
        <w:tc>
          <w:tcPr>
            <w:tcW w:w="1350"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F</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qu</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c</w:t>
            </w:r>
            <w:r w:rsidRPr="00196519">
              <w:rPr>
                <w:rFonts w:ascii="Times New Roman" w:hAnsi="Times New Roman" w:cs="Times New Roman"/>
                <w:b/>
                <w:bCs/>
                <w:lang w:val="en-GB" w:eastAsia="ja-JP"/>
              </w:rPr>
              <w:t>y</w:t>
            </w:r>
          </w:p>
        </w:tc>
        <w:tc>
          <w:tcPr>
            <w:tcW w:w="1116"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P</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r</w:t>
            </w:r>
            <w:r>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c</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t</w:t>
            </w:r>
          </w:p>
        </w:tc>
        <w:tc>
          <w:tcPr>
            <w:tcW w:w="1418"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F</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qu</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c</w:t>
            </w:r>
            <w:r w:rsidRPr="00196519">
              <w:rPr>
                <w:rFonts w:ascii="Times New Roman" w:hAnsi="Times New Roman" w:cs="Times New Roman"/>
                <w:b/>
                <w:bCs/>
                <w:lang w:val="en-GB" w:eastAsia="ja-JP"/>
              </w:rPr>
              <w:t>y</w:t>
            </w:r>
          </w:p>
        </w:tc>
        <w:tc>
          <w:tcPr>
            <w:tcW w:w="1417"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P</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r</w:t>
            </w:r>
            <w:r>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c</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t</w:t>
            </w:r>
          </w:p>
        </w:tc>
      </w:tr>
      <w:tr w:rsidR="00D27C80" w:rsidRPr="00196519" w:rsidTr="00183C32">
        <w:tc>
          <w:tcPr>
            <w:tcW w:w="2178"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Yes</w:t>
            </w:r>
          </w:p>
        </w:tc>
        <w:tc>
          <w:tcPr>
            <w:tcW w:w="1350"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19</w:t>
            </w:r>
          </w:p>
        </w:tc>
        <w:tc>
          <w:tcPr>
            <w:tcW w:w="1116"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20.7</w:t>
            </w:r>
          </w:p>
        </w:tc>
        <w:tc>
          <w:tcPr>
            <w:tcW w:w="1418"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27</w:t>
            </w:r>
          </w:p>
        </w:tc>
        <w:tc>
          <w:tcPr>
            <w:tcW w:w="1417"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38.6</w:t>
            </w:r>
          </w:p>
        </w:tc>
      </w:tr>
      <w:tr w:rsidR="00D27C80" w:rsidRPr="00196519" w:rsidTr="00183C32">
        <w:tc>
          <w:tcPr>
            <w:tcW w:w="2178"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No</w:t>
            </w:r>
          </w:p>
        </w:tc>
        <w:tc>
          <w:tcPr>
            <w:tcW w:w="1350"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70</w:t>
            </w:r>
          </w:p>
        </w:tc>
        <w:tc>
          <w:tcPr>
            <w:tcW w:w="1116"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76.1</w:t>
            </w:r>
          </w:p>
        </w:tc>
        <w:tc>
          <w:tcPr>
            <w:tcW w:w="1418"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43</w:t>
            </w:r>
          </w:p>
        </w:tc>
        <w:tc>
          <w:tcPr>
            <w:tcW w:w="1417"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61.4</w:t>
            </w:r>
          </w:p>
        </w:tc>
      </w:tr>
      <w:tr w:rsidR="00D27C80" w:rsidRPr="00196519" w:rsidTr="00183C32">
        <w:tc>
          <w:tcPr>
            <w:tcW w:w="2178" w:type="dxa"/>
          </w:tcPr>
          <w:p w:rsidR="00D27C80" w:rsidRPr="00196519" w:rsidRDefault="00D27C80"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N/A</w:t>
            </w:r>
          </w:p>
        </w:tc>
        <w:tc>
          <w:tcPr>
            <w:tcW w:w="1350"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3</w:t>
            </w:r>
          </w:p>
        </w:tc>
        <w:tc>
          <w:tcPr>
            <w:tcW w:w="1116"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3.2</w:t>
            </w:r>
          </w:p>
        </w:tc>
        <w:tc>
          <w:tcPr>
            <w:tcW w:w="1418"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417" w:type="dxa"/>
          </w:tcPr>
          <w:p w:rsidR="00D27C80" w:rsidRPr="00196519" w:rsidRDefault="00D27C80"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603DC5" w:rsidRPr="00196519" w:rsidTr="00183C32">
        <w:tc>
          <w:tcPr>
            <w:tcW w:w="2178" w:type="dxa"/>
          </w:tcPr>
          <w:p w:rsidR="00603DC5" w:rsidRPr="00196519" w:rsidRDefault="00603DC5" w:rsidP="00F12D09">
            <w:pPr>
              <w:keepNext/>
              <w:keepLines/>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Total</w:t>
            </w:r>
          </w:p>
        </w:tc>
        <w:tc>
          <w:tcPr>
            <w:tcW w:w="1350" w:type="dxa"/>
          </w:tcPr>
          <w:p w:rsidR="00603DC5" w:rsidRPr="00196519" w:rsidRDefault="00603DC5"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92</w:t>
            </w:r>
          </w:p>
        </w:tc>
        <w:tc>
          <w:tcPr>
            <w:tcW w:w="1116" w:type="dxa"/>
          </w:tcPr>
          <w:p w:rsidR="00603DC5" w:rsidRPr="00196519" w:rsidRDefault="00603DC5"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100.0</w:t>
            </w:r>
          </w:p>
        </w:tc>
        <w:tc>
          <w:tcPr>
            <w:tcW w:w="1418" w:type="dxa"/>
          </w:tcPr>
          <w:p w:rsidR="00603DC5" w:rsidRPr="00196519" w:rsidRDefault="00603DC5"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70</w:t>
            </w:r>
          </w:p>
        </w:tc>
        <w:tc>
          <w:tcPr>
            <w:tcW w:w="1417" w:type="dxa"/>
          </w:tcPr>
          <w:p w:rsidR="00603DC5" w:rsidRPr="00196519" w:rsidRDefault="00603DC5" w:rsidP="00F12D09">
            <w:pPr>
              <w:keepNext/>
              <w:keepLines/>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100.0</w:t>
            </w:r>
          </w:p>
        </w:tc>
      </w:tr>
    </w:tbl>
    <w:p w:rsidR="00D27C80" w:rsidRPr="00196519" w:rsidRDefault="00603DC5" w:rsidP="00F12D09">
      <w:pPr>
        <w:keepNext/>
        <w:keepLines/>
        <w:spacing w:line="480" w:lineRule="auto"/>
        <w:rPr>
          <w:rFonts w:ascii="Times New Roman" w:hAnsi="Times New Roman" w:cs="Times New Roman"/>
          <w:lang w:val="en-GB" w:eastAsia="ja-JP"/>
        </w:rPr>
      </w:pPr>
      <w:r>
        <w:rPr>
          <w:rFonts w:ascii="Times New Roman" w:hAnsi="Times New Roman" w:cs="Times New Roman"/>
          <w:lang w:val="en-GB" w:eastAsia="ja-JP"/>
        </w:rPr>
        <w:t xml:space="preserve">Pearson Chi-Squared = 5.653, </w:t>
      </w:r>
      <w:r w:rsidR="00691097">
        <w:rPr>
          <w:rFonts w:ascii="Times New Roman" w:hAnsi="Times New Roman" w:cs="Times New Roman"/>
          <w:lang w:val="en-GB" w:eastAsia="ja-JP"/>
        </w:rPr>
        <w:t>Asymp. s</w:t>
      </w:r>
      <w:r w:rsidRPr="00603DC5">
        <w:rPr>
          <w:rFonts w:ascii="Times New Roman" w:hAnsi="Times New Roman" w:cs="Times New Roman"/>
          <w:lang w:val="en-GB" w:eastAsia="ja-JP"/>
        </w:rPr>
        <w:t>ignif</w:t>
      </w:r>
      <w:r>
        <w:rPr>
          <w:rFonts w:ascii="Times New Roman" w:hAnsi="Times New Roman" w:cs="Times New Roman"/>
          <w:lang w:val="en-GB" w:eastAsia="ja-JP"/>
        </w:rPr>
        <w:t>icance =</w:t>
      </w:r>
      <w:r w:rsidR="00194761">
        <w:rPr>
          <w:rFonts w:ascii="Times New Roman" w:hAnsi="Times New Roman" w:cs="Times New Roman"/>
          <w:lang w:val="en-GB" w:eastAsia="ja-JP"/>
        </w:rPr>
        <w:t>0</w:t>
      </w:r>
      <w:r w:rsidRPr="00603DC5">
        <w:rPr>
          <w:rFonts w:ascii="Times New Roman" w:hAnsi="Times New Roman" w:cs="Times New Roman"/>
          <w:lang w:val="en-GB" w:eastAsia="ja-JP"/>
        </w:rPr>
        <w:t>.017</w:t>
      </w:r>
    </w:p>
    <w:p w:rsidR="00102C87" w:rsidRPr="00196519" w:rsidRDefault="00102C87" w:rsidP="001E06E9">
      <w:pPr>
        <w:spacing w:line="480" w:lineRule="auto"/>
        <w:rPr>
          <w:rFonts w:ascii="Times New Roman" w:hAnsi="Times New Roman" w:cs="Times New Roman"/>
          <w:lang w:val="en-GB" w:eastAsia="ja-JP"/>
        </w:rPr>
      </w:pPr>
    </w:p>
    <w:p w:rsidR="000853B6" w:rsidRPr="00196519" w:rsidRDefault="0025595C" w:rsidP="00F12D09">
      <w:pPr>
        <w:spacing w:line="480" w:lineRule="auto"/>
        <w:rPr>
          <w:rFonts w:ascii="Times New Roman" w:hAnsi="Times New Roman" w:cs="Times New Roman"/>
          <w:lang w:val="en-GB" w:eastAsia="ja-JP"/>
        </w:rPr>
      </w:pPr>
      <w:r>
        <w:rPr>
          <w:rFonts w:ascii="Times New Roman" w:hAnsi="Times New Roman" w:cs="Times New Roman"/>
          <w:lang w:val="en-GB" w:eastAsia="ja-JP"/>
        </w:rPr>
        <w:t>Nevertheless, a signif</w:t>
      </w:r>
      <w:r w:rsidR="00F12D09">
        <w:rPr>
          <w:rFonts w:ascii="Times New Roman" w:hAnsi="Times New Roman" w:cs="Times New Roman"/>
          <w:lang w:val="en-GB" w:eastAsia="ja-JP"/>
        </w:rPr>
        <w:t>icant minority of Greek Cypriot</w:t>
      </w:r>
      <w:r>
        <w:rPr>
          <w:rFonts w:ascii="Times New Roman" w:hAnsi="Times New Roman" w:cs="Times New Roman"/>
          <w:lang w:val="en-GB" w:eastAsia="ja-JP"/>
        </w:rPr>
        <w:t xml:space="preserve"> and an even larger minority of Turkish Cypriot respondents see</w:t>
      </w:r>
      <w:r w:rsidR="00AE3198" w:rsidRPr="00196519">
        <w:rPr>
          <w:rFonts w:ascii="Times New Roman" w:hAnsi="Times New Roman" w:cs="Times New Roman"/>
          <w:lang w:val="en-GB" w:eastAsia="ja-JP"/>
        </w:rPr>
        <w:t xml:space="preserve"> </w:t>
      </w:r>
      <w:r>
        <w:rPr>
          <w:rFonts w:ascii="Times New Roman" w:hAnsi="Times New Roman" w:cs="Times New Roman"/>
          <w:lang w:val="en-GB" w:eastAsia="ja-JP"/>
        </w:rPr>
        <w:t xml:space="preserve">the </w:t>
      </w:r>
      <w:r w:rsidR="00AE3198" w:rsidRPr="00196519">
        <w:rPr>
          <w:rFonts w:ascii="Times New Roman" w:hAnsi="Times New Roman" w:cs="Times New Roman"/>
          <w:lang w:val="en-GB" w:eastAsia="ja-JP"/>
        </w:rPr>
        <w:t>possibility o</w:t>
      </w:r>
      <w:r w:rsidR="009224B6">
        <w:rPr>
          <w:rFonts w:ascii="Times New Roman" w:hAnsi="Times New Roman" w:cs="Times New Roman"/>
          <w:lang w:val="en-GB" w:eastAsia="ja-JP"/>
        </w:rPr>
        <w:t>f</w:t>
      </w:r>
      <w:r w:rsidR="00AE3198" w:rsidRPr="00196519">
        <w:rPr>
          <w:rFonts w:ascii="Times New Roman" w:hAnsi="Times New Roman" w:cs="Times New Roman"/>
          <w:lang w:val="en-GB" w:eastAsia="ja-JP"/>
        </w:rPr>
        <w:t xml:space="preserve"> </w:t>
      </w:r>
      <w:r w:rsidR="009224B6" w:rsidRPr="00196519">
        <w:rPr>
          <w:rFonts w:ascii="Times New Roman" w:hAnsi="Times New Roman" w:cs="Times New Roman"/>
          <w:lang w:val="en-GB" w:eastAsia="ja-JP"/>
        </w:rPr>
        <w:t>joint</w:t>
      </w:r>
      <w:r w:rsidR="00AE3198" w:rsidRPr="00196519">
        <w:rPr>
          <w:rFonts w:ascii="Times New Roman" w:hAnsi="Times New Roman" w:cs="Times New Roman"/>
          <w:lang w:val="en-GB" w:eastAsia="ja-JP"/>
        </w:rPr>
        <w:t xml:space="preserve"> tourism cooperation, assuming a continuation of the status quo.  The findings illustrate the general understa</w:t>
      </w:r>
      <w:r w:rsidR="00F12D09">
        <w:rPr>
          <w:rFonts w:ascii="Times New Roman" w:hAnsi="Times New Roman" w:cs="Times New Roman"/>
          <w:lang w:val="en-GB" w:eastAsia="ja-JP"/>
        </w:rPr>
        <w:t xml:space="preserve">nding that there are practical and </w:t>
      </w:r>
      <w:r w:rsidR="00AE3198" w:rsidRPr="00196519">
        <w:rPr>
          <w:rFonts w:ascii="Times New Roman" w:hAnsi="Times New Roman" w:cs="Times New Roman"/>
          <w:lang w:val="en-GB" w:eastAsia="ja-JP"/>
        </w:rPr>
        <w:t>legal</w:t>
      </w:r>
      <w:r w:rsidR="00F12D09">
        <w:rPr>
          <w:rFonts w:ascii="Times New Roman" w:hAnsi="Times New Roman" w:cs="Times New Roman"/>
          <w:lang w:val="en-GB" w:eastAsia="ja-JP"/>
        </w:rPr>
        <w:t xml:space="preserve"> differences</w:t>
      </w:r>
      <w:r w:rsidR="00AE3198" w:rsidRPr="00196519">
        <w:rPr>
          <w:rFonts w:ascii="Times New Roman" w:hAnsi="Times New Roman" w:cs="Times New Roman"/>
          <w:lang w:val="en-GB" w:eastAsia="ja-JP"/>
        </w:rPr>
        <w:t>, and ethnic animosities</w:t>
      </w:r>
      <w:r w:rsidR="00F12D09">
        <w:rPr>
          <w:rFonts w:ascii="Times New Roman" w:hAnsi="Times New Roman" w:cs="Times New Roman"/>
          <w:lang w:val="en-GB" w:eastAsia="ja-JP"/>
        </w:rPr>
        <w:t>,</w:t>
      </w:r>
      <w:r w:rsidR="00AE3198" w:rsidRPr="00196519">
        <w:rPr>
          <w:rFonts w:ascii="Times New Roman" w:hAnsi="Times New Roman" w:cs="Times New Roman"/>
          <w:lang w:val="en-GB" w:eastAsia="ja-JP"/>
        </w:rPr>
        <w:t xml:space="preserve"> that </w:t>
      </w:r>
      <w:r w:rsidR="009E762C">
        <w:rPr>
          <w:rFonts w:ascii="Times New Roman" w:hAnsi="Times New Roman" w:cs="Times New Roman"/>
          <w:lang w:val="en-GB" w:eastAsia="ja-JP"/>
        </w:rPr>
        <w:t>inhibit</w:t>
      </w:r>
      <w:r w:rsidR="00AE3198" w:rsidRPr="00196519">
        <w:rPr>
          <w:rFonts w:ascii="Times New Roman" w:hAnsi="Times New Roman" w:cs="Times New Roman"/>
          <w:lang w:val="en-GB" w:eastAsia="ja-JP"/>
        </w:rPr>
        <w:t xml:space="preserve"> cooperati</w:t>
      </w:r>
      <w:r w:rsidR="009E762C">
        <w:rPr>
          <w:rFonts w:ascii="Times New Roman" w:hAnsi="Times New Roman" w:cs="Times New Roman"/>
          <w:lang w:val="en-GB" w:eastAsia="ja-JP"/>
        </w:rPr>
        <w:t>on</w:t>
      </w:r>
      <w:r w:rsidR="00AE3198" w:rsidRPr="00196519">
        <w:rPr>
          <w:rFonts w:ascii="Times New Roman" w:hAnsi="Times New Roman" w:cs="Times New Roman"/>
          <w:lang w:val="en-GB" w:eastAsia="ja-JP"/>
        </w:rPr>
        <w:t xml:space="preserve"> under the status quo, although the Turkish Cypriot respondents appear to be somewhat more willing to concede that cooperation is possible</w:t>
      </w:r>
      <w:r w:rsidR="009E762C">
        <w:rPr>
          <w:rFonts w:ascii="Times New Roman" w:hAnsi="Times New Roman" w:cs="Times New Roman"/>
          <w:lang w:val="en-GB" w:eastAsia="ja-JP"/>
        </w:rPr>
        <w:t xml:space="preserve"> even</w:t>
      </w:r>
      <w:r w:rsidR="00AE3198" w:rsidRPr="00196519">
        <w:rPr>
          <w:rFonts w:ascii="Times New Roman" w:hAnsi="Times New Roman" w:cs="Times New Roman"/>
          <w:lang w:val="en-GB" w:eastAsia="ja-JP"/>
        </w:rPr>
        <w:t xml:space="preserve"> under </w:t>
      </w:r>
      <w:r w:rsidR="009E762C">
        <w:rPr>
          <w:rFonts w:ascii="Times New Roman" w:hAnsi="Times New Roman" w:cs="Times New Roman"/>
          <w:lang w:val="en-GB" w:eastAsia="ja-JP"/>
        </w:rPr>
        <w:t>these circumstances</w:t>
      </w:r>
      <w:r w:rsidR="00AE3198" w:rsidRPr="00196519">
        <w:rPr>
          <w:rFonts w:ascii="Times New Roman" w:hAnsi="Times New Roman" w:cs="Times New Roman"/>
          <w:lang w:val="en-GB" w:eastAsia="ja-JP"/>
        </w:rPr>
        <w:t xml:space="preserve">.  </w:t>
      </w:r>
      <w:r w:rsidR="009E762C">
        <w:rPr>
          <w:rFonts w:ascii="Times New Roman" w:hAnsi="Times New Roman" w:cs="Times New Roman"/>
          <w:lang w:val="en-GB" w:eastAsia="ja-JP"/>
        </w:rPr>
        <w:t>It is</w:t>
      </w:r>
      <w:r w:rsidR="00AE3198" w:rsidRPr="00196519">
        <w:rPr>
          <w:rFonts w:ascii="Times New Roman" w:hAnsi="Times New Roman" w:cs="Times New Roman"/>
          <w:lang w:val="en-GB" w:eastAsia="ja-JP"/>
        </w:rPr>
        <w:t xml:space="preserve"> noteworthy that of the Greek Cypriots who responded in a positive way to this question, most of them envisioned arranging visits (</w:t>
      </w:r>
      <w:r w:rsidR="009E762C">
        <w:rPr>
          <w:rFonts w:ascii="Times New Roman" w:hAnsi="Times New Roman" w:cs="Times New Roman"/>
          <w:lang w:val="en-GB" w:eastAsia="ja-JP"/>
        </w:rPr>
        <w:t xml:space="preserve">in </w:t>
      </w:r>
      <w:r w:rsidR="00AE3198" w:rsidRPr="00196519">
        <w:rPr>
          <w:rFonts w:ascii="Times New Roman" w:hAnsi="Times New Roman" w:cs="Times New Roman"/>
          <w:lang w:val="en-GB" w:eastAsia="ja-JP"/>
        </w:rPr>
        <w:t xml:space="preserve">most </w:t>
      </w:r>
      <w:r w:rsidR="009E762C">
        <w:rPr>
          <w:rFonts w:ascii="Times New Roman" w:hAnsi="Times New Roman" w:cs="Times New Roman"/>
          <w:lang w:val="en-GB" w:eastAsia="ja-JP"/>
        </w:rPr>
        <w:t>cases</w:t>
      </w:r>
      <w:r w:rsidR="00AE3198" w:rsidRPr="00196519">
        <w:rPr>
          <w:rFonts w:ascii="Times New Roman" w:hAnsi="Times New Roman" w:cs="Times New Roman"/>
          <w:lang w:val="en-GB" w:eastAsia="ja-JP"/>
        </w:rPr>
        <w:t xml:space="preserve"> day trips) to the “Turkish Republic of Northern Cyprus,” while </w:t>
      </w:r>
      <w:r w:rsidR="009224B6">
        <w:rPr>
          <w:rFonts w:ascii="Times New Roman" w:hAnsi="Times New Roman" w:cs="Times New Roman"/>
          <w:lang w:val="en-GB" w:eastAsia="ja-JP"/>
        </w:rPr>
        <w:t xml:space="preserve">the </w:t>
      </w:r>
      <w:r w:rsidR="00AE3198" w:rsidRPr="00196519">
        <w:rPr>
          <w:rFonts w:ascii="Times New Roman" w:hAnsi="Times New Roman" w:cs="Times New Roman"/>
          <w:lang w:val="en-GB" w:eastAsia="ja-JP"/>
        </w:rPr>
        <w:t xml:space="preserve">Turkish Cypriot respondents tended to indicate that joint marketing of Cyprus as a destination would be a possibility.  </w:t>
      </w:r>
    </w:p>
    <w:p w:rsidR="000853B6" w:rsidRPr="00196519" w:rsidRDefault="000853B6" w:rsidP="001E06E9">
      <w:pPr>
        <w:spacing w:line="480" w:lineRule="auto"/>
        <w:rPr>
          <w:rFonts w:ascii="Times New Roman" w:hAnsi="Times New Roman" w:cs="Times New Roman"/>
          <w:lang w:val="en-GB" w:eastAsia="ja-JP"/>
        </w:rPr>
      </w:pPr>
    </w:p>
    <w:p w:rsidR="00102C87" w:rsidRPr="00196519" w:rsidRDefault="00090666" w:rsidP="00F12D09">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In terms of forecasting the impact of a settlement, the interesting finding is that the majority of Greek Cypriots and Turkish Cypriots en</w:t>
      </w:r>
      <w:r w:rsidR="00F12D09">
        <w:rPr>
          <w:rFonts w:ascii="Times New Roman" w:hAnsi="Times New Roman" w:cs="Times New Roman"/>
          <w:lang w:val="en-GB" w:eastAsia="ja-JP"/>
        </w:rPr>
        <w:t>vision an outcome that is a win-</w:t>
      </w:r>
      <w:r w:rsidRPr="00196519">
        <w:rPr>
          <w:rFonts w:ascii="Times New Roman" w:hAnsi="Times New Roman" w:cs="Times New Roman"/>
          <w:lang w:val="en-GB" w:eastAsia="ja-JP"/>
        </w:rPr>
        <w:t>win for both sides</w:t>
      </w:r>
      <w:r w:rsidR="00F12D09">
        <w:rPr>
          <w:rFonts w:ascii="Times New Roman" w:hAnsi="Times New Roman" w:cs="Times New Roman"/>
          <w:lang w:val="en-GB" w:eastAsia="ja-JP"/>
        </w:rPr>
        <w:t xml:space="preserve"> (see </w:t>
      </w:r>
      <w:r w:rsidRPr="00196519">
        <w:rPr>
          <w:rFonts w:ascii="Times New Roman" w:hAnsi="Times New Roman" w:cs="Times New Roman"/>
          <w:lang w:val="en-GB" w:eastAsia="ja-JP"/>
        </w:rPr>
        <w:t xml:space="preserve">Table </w:t>
      </w:r>
      <w:r w:rsidR="00F12D09">
        <w:rPr>
          <w:rFonts w:ascii="Times New Roman" w:hAnsi="Times New Roman" w:cs="Times New Roman"/>
          <w:lang w:val="en-GB" w:eastAsia="ja-JP"/>
        </w:rPr>
        <w:t>4)</w:t>
      </w:r>
      <w:r w:rsidRPr="00196519">
        <w:rPr>
          <w:rFonts w:ascii="Times New Roman" w:hAnsi="Times New Roman" w:cs="Times New Roman"/>
          <w:lang w:val="en-GB" w:eastAsia="ja-JP"/>
        </w:rPr>
        <w:t xml:space="preserve">.   </w:t>
      </w:r>
      <w:r w:rsidR="009E762C">
        <w:rPr>
          <w:rFonts w:ascii="Times New Roman" w:hAnsi="Times New Roman" w:cs="Times New Roman"/>
          <w:lang w:val="en-GB" w:eastAsia="ja-JP"/>
        </w:rPr>
        <w:t>T</w:t>
      </w:r>
      <w:r w:rsidRPr="00196519">
        <w:rPr>
          <w:rFonts w:ascii="Times New Roman" w:hAnsi="Times New Roman" w:cs="Times New Roman"/>
          <w:lang w:val="en-GB" w:eastAsia="ja-JP"/>
        </w:rPr>
        <w:t>he Tur</w:t>
      </w:r>
      <w:r w:rsidR="00F12D09">
        <w:rPr>
          <w:rFonts w:ascii="Times New Roman" w:hAnsi="Times New Roman" w:cs="Times New Roman"/>
          <w:lang w:val="en-GB" w:eastAsia="ja-JP"/>
        </w:rPr>
        <w:t>kish Cypriots respondents seem</w:t>
      </w:r>
      <w:r w:rsidRPr="00196519">
        <w:rPr>
          <w:rFonts w:ascii="Times New Roman" w:hAnsi="Times New Roman" w:cs="Times New Roman"/>
          <w:lang w:val="en-GB" w:eastAsia="ja-JP"/>
        </w:rPr>
        <w:t xml:space="preserve"> to be almost of one </w:t>
      </w:r>
      <w:r w:rsidRPr="00196519">
        <w:rPr>
          <w:rFonts w:ascii="Times New Roman" w:hAnsi="Times New Roman" w:cs="Times New Roman"/>
          <w:lang w:val="en-GB" w:eastAsia="ja-JP"/>
        </w:rPr>
        <w:lastRenderedPageBreak/>
        <w:t xml:space="preserve">mind </w:t>
      </w:r>
      <w:r w:rsidR="00F12D09">
        <w:rPr>
          <w:rFonts w:ascii="Times New Roman" w:hAnsi="Times New Roman" w:cs="Times New Roman"/>
          <w:lang w:val="en-GB" w:eastAsia="ja-JP"/>
        </w:rPr>
        <w:t xml:space="preserve">in holding this view, </w:t>
      </w:r>
      <w:r w:rsidRPr="00196519">
        <w:rPr>
          <w:rFonts w:ascii="Times New Roman" w:hAnsi="Times New Roman" w:cs="Times New Roman"/>
          <w:lang w:val="en-GB" w:eastAsia="ja-JP"/>
        </w:rPr>
        <w:t xml:space="preserve">with only one dissident out of the 70 </w:t>
      </w:r>
      <w:r w:rsidR="009224B6">
        <w:rPr>
          <w:rFonts w:ascii="Times New Roman" w:hAnsi="Times New Roman" w:cs="Times New Roman"/>
          <w:lang w:val="en-GB" w:eastAsia="ja-JP"/>
        </w:rPr>
        <w:t xml:space="preserve">Turkish Cypriot </w:t>
      </w:r>
      <w:r w:rsidRPr="00196519">
        <w:rPr>
          <w:rFonts w:ascii="Times New Roman" w:hAnsi="Times New Roman" w:cs="Times New Roman"/>
          <w:lang w:val="en-GB" w:eastAsia="ja-JP"/>
        </w:rPr>
        <w:t>respondents to the survey.  In contrast, while nearly 80% of the Greek Cypriot respondents felt that the outcome was a win</w:t>
      </w:r>
      <w:r w:rsidR="00F12D09">
        <w:rPr>
          <w:rFonts w:ascii="Times New Roman" w:hAnsi="Times New Roman" w:cs="Times New Roman"/>
          <w:lang w:val="en-GB" w:eastAsia="ja-JP"/>
        </w:rPr>
        <w:t>-</w:t>
      </w:r>
      <w:r w:rsidRPr="00196519">
        <w:rPr>
          <w:rFonts w:ascii="Times New Roman" w:hAnsi="Times New Roman" w:cs="Times New Roman"/>
          <w:lang w:val="en-GB" w:eastAsia="ja-JP"/>
        </w:rPr>
        <w:t xml:space="preserve">win for the tourism industry, the remaining responses were scattered </w:t>
      </w:r>
      <w:r w:rsidR="009E762C">
        <w:rPr>
          <w:rFonts w:ascii="Times New Roman" w:hAnsi="Times New Roman" w:cs="Times New Roman"/>
          <w:lang w:val="en-GB" w:eastAsia="ja-JP"/>
        </w:rPr>
        <w:t>among</w:t>
      </w:r>
      <w:r w:rsidR="009E762C" w:rsidRPr="00196519">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every other possible response, with the exception of </w:t>
      </w:r>
      <w:r w:rsidR="00053259" w:rsidRPr="00196519">
        <w:rPr>
          <w:rFonts w:ascii="Times New Roman" w:hAnsi="Times New Roman" w:cs="Times New Roman"/>
          <w:lang w:val="en-GB" w:eastAsia="ja-JP"/>
        </w:rPr>
        <w:t>“win for Greek Cypriots and loss for Turkish Cypriots”</w:t>
      </w:r>
      <w:r w:rsidR="00F12D09">
        <w:rPr>
          <w:rFonts w:ascii="Times New Roman" w:hAnsi="Times New Roman" w:cs="Times New Roman"/>
          <w:lang w:val="en-GB" w:eastAsia="ja-JP"/>
        </w:rPr>
        <w:t>, which none chose as their response.</w:t>
      </w:r>
      <w:r w:rsidR="00053259" w:rsidRPr="00196519">
        <w:rPr>
          <w:rFonts w:ascii="Times New Roman" w:hAnsi="Times New Roman" w:cs="Times New Roman"/>
          <w:lang w:val="en-GB" w:eastAsia="ja-JP"/>
        </w:rPr>
        <w:t xml:space="preserve"> </w:t>
      </w:r>
      <w:r w:rsidR="00FA3E8B">
        <w:rPr>
          <w:rFonts w:ascii="Times New Roman" w:hAnsi="Times New Roman" w:cs="Times New Roman"/>
          <w:lang w:val="en-GB" w:eastAsia="ja-JP"/>
        </w:rPr>
        <w:t xml:space="preserve"> </w:t>
      </w:r>
      <w:r w:rsidR="00F12D09">
        <w:rPr>
          <w:rFonts w:ascii="Times New Roman" w:hAnsi="Times New Roman" w:cs="Times New Roman"/>
          <w:lang w:val="en-GB" w:eastAsia="ja-JP"/>
        </w:rPr>
        <w:t>These differences result in a</w:t>
      </w:r>
      <w:r w:rsidR="00FA3E8B">
        <w:rPr>
          <w:rFonts w:ascii="Times New Roman" w:hAnsi="Times New Roman" w:cs="Times New Roman"/>
          <w:lang w:val="en-GB" w:eastAsia="ja-JP"/>
        </w:rPr>
        <w:t xml:space="preserve"> chi-squared statistic </w:t>
      </w:r>
      <w:r w:rsidR="00F12D09">
        <w:rPr>
          <w:rFonts w:ascii="Times New Roman" w:hAnsi="Times New Roman" w:cs="Times New Roman"/>
          <w:lang w:val="en-GB" w:eastAsia="ja-JP"/>
        </w:rPr>
        <w:t xml:space="preserve">that provides further justification for arguing that </w:t>
      </w:r>
      <w:r w:rsidR="00FA3E8B">
        <w:rPr>
          <w:rFonts w:ascii="Times New Roman" w:hAnsi="Times New Roman" w:cs="Times New Roman"/>
          <w:lang w:val="en-GB" w:eastAsia="ja-JP"/>
        </w:rPr>
        <w:t xml:space="preserve">the ethnicity of the respondent </w:t>
      </w:r>
      <w:r w:rsidR="00B3272E">
        <w:rPr>
          <w:rFonts w:ascii="Times New Roman" w:hAnsi="Times New Roman" w:cs="Times New Roman"/>
          <w:lang w:val="en-GB" w:eastAsia="ja-JP"/>
        </w:rPr>
        <w:t>influences</w:t>
      </w:r>
      <w:r w:rsidR="00FA3E8B">
        <w:rPr>
          <w:rFonts w:ascii="Times New Roman" w:hAnsi="Times New Roman" w:cs="Times New Roman"/>
          <w:lang w:val="en-GB" w:eastAsia="ja-JP"/>
        </w:rPr>
        <w:t xml:space="preserve"> responses to </w:t>
      </w:r>
      <w:r w:rsidR="00F12D09">
        <w:rPr>
          <w:rFonts w:ascii="Times New Roman" w:hAnsi="Times New Roman" w:cs="Times New Roman"/>
          <w:lang w:val="en-GB" w:eastAsia="ja-JP"/>
        </w:rPr>
        <w:t>the</w:t>
      </w:r>
      <w:r w:rsidR="00FA3E8B">
        <w:rPr>
          <w:rFonts w:ascii="Times New Roman" w:hAnsi="Times New Roman" w:cs="Times New Roman"/>
          <w:lang w:val="en-GB" w:eastAsia="ja-JP"/>
        </w:rPr>
        <w:t xml:space="preserve"> question.  </w:t>
      </w:r>
    </w:p>
    <w:p w:rsidR="00102C87" w:rsidRPr="00196519" w:rsidRDefault="00102C87" w:rsidP="001E06E9">
      <w:pPr>
        <w:spacing w:line="480" w:lineRule="auto"/>
        <w:rPr>
          <w:rFonts w:ascii="Times New Roman" w:hAnsi="Times New Roman" w:cs="Times New Roman"/>
          <w:lang w:val="en-GB" w:eastAsia="ja-JP"/>
        </w:rPr>
      </w:pPr>
    </w:p>
    <w:p w:rsidR="00102C87" w:rsidRPr="00196519" w:rsidRDefault="00102C87" w:rsidP="00F12D09">
      <w:pPr>
        <w:keepNext/>
        <w:keepLines/>
        <w:widowControl w:val="0"/>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t xml:space="preserve">Table </w:t>
      </w:r>
      <w:r w:rsidR="00D27C80">
        <w:rPr>
          <w:rFonts w:ascii="Times New Roman" w:hAnsi="Times New Roman" w:cs="Times New Roman"/>
          <w:b/>
          <w:lang w:val="en-GB" w:eastAsia="ja-JP"/>
        </w:rPr>
        <w:t>4</w:t>
      </w:r>
      <w:r w:rsidRPr="00196519">
        <w:rPr>
          <w:rFonts w:ascii="Times New Roman" w:hAnsi="Times New Roman" w:cs="Times New Roman"/>
          <w:b/>
          <w:lang w:val="en-GB" w:eastAsia="ja-JP"/>
        </w:rPr>
        <w:t xml:space="preserve">: The </w:t>
      </w:r>
      <w:r w:rsidR="00207D14">
        <w:rPr>
          <w:rFonts w:ascii="Times New Roman" w:hAnsi="Times New Roman" w:cs="Times New Roman"/>
          <w:b/>
          <w:lang w:val="en-GB" w:eastAsia="ja-JP"/>
        </w:rPr>
        <w:t xml:space="preserve">Likely </w:t>
      </w:r>
      <w:r w:rsidRPr="00196519">
        <w:rPr>
          <w:rFonts w:ascii="Times New Roman" w:hAnsi="Times New Roman" w:cs="Times New Roman"/>
          <w:b/>
          <w:lang w:val="en-GB" w:eastAsia="ja-JP"/>
        </w:rPr>
        <w:t>Impact of a Settlement</w:t>
      </w:r>
    </w:p>
    <w:tbl>
      <w:tblPr>
        <w:tblStyle w:val="TableGrid"/>
        <w:tblW w:w="0" w:type="auto"/>
        <w:tblLayout w:type="fixed"/>
        <w:tblLook w:val="04A0" w:firstRow="1" w:lastRow="0" w:firstColumn="1" w:lastColumn="0" w:noHBand="0" w:noVBand="1"/>
      </w:tblPr>
      <w:tblGrid>
        <w:gridCol w:w="3369"/>
        <w:gridCol w:w="1417"/>
        <w:gridCol w:w="1103"/>
        <w:gridCol w:w="1330"/>
        <w:gridCol w:w="1114"/>
      </w:tblGrid>
      <w:tr w:rsidR="00183C32" w:rsidRPr="00196519" w:rsidTr="00D16BC3">
        <w:tc>
          <w:tcPr>
            <w:tcW w:w="3369" w:type="dxa"/>
          </w:tcPr>
          <w:p w:rsidR="00183C32" w:rsidRPr="00196519" w:rsidRDefault="00183C32" w:rsidP="00F12D09">
            <w:pPr>
              <w:keepNext/>
              <w:keepLines/>
              <w:widowControl w:val="0"/>
              <w:spacing w:line="480" w:lineRule="auto"/>
              <w:rPr>
                <w:rFonts w:ascii="Times New Roman" w:hAnsi="Times New Roman" w:cs="Times New Roman"/>
                <w:b/>
                <w:lang w:val="en-GB" w:eastAsia="ja-JP"/>
              </w:rPr>
            </w:pPr>
          </w:p>
        </w:tc>
        <w:tc>
          <w:tcPr>
            <w:tcW w:w="2520" w:type="dxa"/>
            <w:gridSpan w:val="2"/>
          </w:tcPr>
          <w:p w:rsidR="00183C32" w:rsidRPr="00196519" w:rsidRDefault="00183C32" w:rsidP="00F12D09">
            <w:pPr>
              <w:keepNext/>
              <w:keepLines/>
              <w:widowControl w:val="0"/>
              <w:spacing w:line="480" w:lineRule="auto"/>
              <w:jc w:val="center"/>
              <w:rPr>
                <w:rFonts w:ascii="Times New Roman" w:hAnsi="Times New Roman" w:cs="Times New Roman"/>
                <w:b/>
                <w:lang w:val="en-GB" w:eastAsia="ja-JP"/>
              </w:rPr>
            </w:pPr>
            <w:r w:rsidRPr="00196519">
              <w:rPr>
                <w:rFonts w:ascii="Times New Roman" w:hAnsi="Times New Roman" w:cs="Times New Roman"/>
                <w:b/>
                <w:lang w:val="en-GB" w:eastAsia="ja-JP"/>
              </w:rPr>
              <w:t>Greek Cypriots</w:t>
            </w:r>
          </w:p>
        </w:tc>
        <w:tc>
          <w:tcPr>
            <w:tcW w:w="2444" w:type="dxa"/>
            <w:gridSpan w:val="2"/>
          </w:tcPr>
          <w:p w:rsidR="00183C32" w:rsidRPr="00196519" w:rsidRDefault="00183C32" w:rsidP="00F12D09">
            <w:pPr>
              <w:keepNext/>
              <w:keepLines/>
              <w:widowControl w:val="0"/>
              <w:spacing w:line="480" w:lineRule="auto"/>
              <w:jc w:val="center"/>
              <w:rPr>
                <w:rFonts w:ascii="Times New Roman" w:hAnsi="Times New Roman" w:cs="Times New Roman"/>
                <w:b/>
                <w:lang w:val="en-GB" w:eastAsia="ja-JP"/>
              </w:rPr>
            </w:pPr>
            <w:r w:rsidRPr="00196519">
              <w:rPr>
                <w:rFonts w:ascii="Times New Roman" w:hAnsi="Times New Roman" w:cs="Times New Roman"/>
                <w:b/>
                <w:lang w:val="en-GB" w:eastAsia="ja-JP"/>
              </w:rPr>
              <w:t>Turkish Cypriots</w:t>
            </w:r>
          </w:p>
        </w:tc>
      </w:tr>
      <w:tr w:rsidR="00102C87" w:rsidRPr="00196519" w:rsidTr="00D16BC3">
        <w:tc>
          <w:tcPr>
            <w:tcW w:w="3369" w:type="dxa"/>
          </w:tcPr>
          <w:p w:rsidR="00102C87" w:rsidRPr="00196519" w:rsidRDefault="00102C87" w:rsidP="00F12D09">
            <w:pPr>
              <w:keepNext/>
              <w:keepLines/>
              <w:widowControl w:val="0"/>
              <w:spacing w:line="480" w:lineRule="auto"/>
              <w:rPr>
                <w:rFonts w:ascii="Times New Roman" w:hAnsi="Times New Roman" w:cs="Times New Roman"/>
                <w:lang w:val="en-GB" w:eastAsia="ja-JP"/>
              </w:rPr>
            </w:pPr>
            <w:r w:rsidRPr="00196519">
              <w:rPr>
                <w:rFonts w:ascii="Times New Roman" w:hAnsi="Times New Roman" w:cs="Times New Roman"/>
                <w:b/>
                <w:bCs/>
                <w:spacing w:val="1"/>
                <w:lang w:val="en-GB" w:eastAsia="ja-JP"/>
              </w:rPr>
              <w:t>L</w:t>
            </w:r>
            <w:r w:rsidRPr="00196519">
              <w:rPr>
                <w:rFonts w:ascii="Times New Roman" w:hAnsi="Times New Roman" w:cs="Times New Roman"/>
                <w:b/>
                <w:bCs/>
                <w:lang w:val="en-GB" w:eastAsia="ja-JP"/>
              </w:rPr>
              <w:t>i</w:t>
            </w:r>
            <w:r w:rsidRPr="00196519">
              <w:rPr>
                <w:rFonts w:ascii="Times New Roman" w:hAnsi="Times New Roman" w:cs="Times New Roman"/>
                <w:b/>
                <w:bCs/>
                <w:spacing w:val="1"/>
                <w:lang w:val="en-GB" w:eastAsia="ja-JP"/>
              </w:rPr>
              <w:t>k</w:t>
            </w:r>
            <w:r w:rsidRPr="00196519">
              <w:rPr>
                <w:rFonts w:ascii="Times New Roman" w:hAnsi="Times New Roman" w:cs="Times New Roman"/>
                <w:b/>
                <w:bCs/>
                <w:spacing w:val="-1"/>
                <w:lang w:val="en-GB" w:eastAsia="ja-JP"/>
              </w:rPr>
              <w:t>e</w:t>
            </w:r>
            <w:r w:rsidRPr="00196519">
              <w:rPr>
                <w:rFonts w:ascii="Times New Roman" w:hAnsi="Times New Roman" w:cs="Times New Roman"/>
                <w:b/>
                <w:bCs/>
                <w:lang w:val="en-GB" w:eastAsia="ja-JP"/>
              </w:rPr>
              <w:t>ly I</w:t>
            </w:r>
            <w:r w:rsidRPr="00196519">
              <w:rPr>
                <w:rFonts w:ascii="Times New Roman" w:hAnsi="Times New Roman" w:cs="Times New Roman"/>
                <w:b/>
                <w:bCs/>
                <w:spacing w:val="-3"/>
                <w:lang w:val="en-GB" w:eastAsia="ja-JP"/>
              </w:rPr>
              <w:t>m</w:t>
            </w:r>
            <w:r w:rsidRPr="00196519">
              <w:rPr>
                <w:rFonts w:ascii="Times New Roman" w:hAnsi="Times New Roman" w:cs="Times New Roman"/>
                <w:b/>
                <w:bCs/>
                <w:spacing w:val="1"/>
                <w:lang w:val="en-GB" w:eastAsia="ja-JP"/>
              </w:rPr>
              <w:t>p</w:t>
            </w:r>
            <w:r w:rsidRPr="00196519">
              <w:rPr>
                <w:rFonts w:ascii="Times New Roman" w:hAnsi="Times New Roman" w:cs="Times New Roman"/>
                <w:b/>
                <w:bCs/>
                <w:lang w:val="en-GB" w:eastAsia="ja-JP"/>
              </w:rPr>
              <w:t>a</w:t>
            </w:r>
            <w:r w:rsidRPr="00196519">
              <w:rPr>
                <w:rFonts w:ascii="Times New Roman" w:hAnsi="Times New Roman" w:cs="Times New Roman"/>
                <w:b/>
                <w:bCs/>
                <w:spacing w:val="-1"/>
                <w:lang w:val="en-GB" w:eastAsia="ja-JP"/>
              </w:rPr>
              <w:t>ct</w:t>
            </w:r>
            <w:r w:rsidRPr="00196519">
              <w:rPr>
                <w:rFonts w:ascii="Times New Roman" w:hAnsi="Times New Roman" w:cs="Times New Roman"/>
                <w:b/>
                <w:bCs/>
                <w:lang w:val="en-GB" w:eastAsia="ja-JP"/>
              </w:rPr>
              <w:t>:</w:t>
            </w:r>
          </w:p>
        </w:tc>
        <w:tc>
          <w:tcPr>
            <w:tcW w:w="1417" w:type="dxa"/>
          </w:tcPr>
          <w:p w:rsidR="00102C87" w:rsidRPr="00196519" w:rsidRDefault="00102C87" w:rsidP="00F12D09">
            <w:pPr>
              <w:keepNext/>
              <w:keepLines/>
              <w:widowControl w:val="0"/>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F</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qu</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c</w:t>
            </w:r>
            <w:r w:rsidRPr="00196519">
              <w:rPr>
                <w:rFonts w:ascii="Times New Roman" w:hAnsi="Times New Roman" w:cs="Times New Roman"/>
                <w:b/>
                <w:bCs/>
                <w:lang w:val="en-GB" w:eastAsia="ja-JP"/>
              </w:rPr>
              <w:t>y</w:t>
            </w:r>
          </w:p>
        </w:tc>
        <w:tc>
          <w:tcPr>
            <w:tcW w:w="1103" w:type="dxa"/>
          </w:tcPr>
          <w:p w:rsidR="00102C87" w:rsidRPr="00196519" w:rsidRDefault="00102C87" w:rsidP="00F12D09">
            <w:pPr>
              <w:keepNext/>
              <w:keepLines/>
              <w:widowControl w:val="0"/>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P</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c</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t</w:t>
            </w:r>
          </w:p>
        </w:tc>
        <w:tc>
          <w:tcPr>
            <w:tcW w:w="1330" w:type="dxa"/>
          </w:tcPr>
          <w:p w:rsidR="00102C87" w:rsidRPr="00196519" w:rsidRDefault="00102C87" w:rsidP="00F12D09">
            <w:pPr>
              <w:keepNext/>
              <w:keepLines/>
              <w:widowControl w:val="0"/>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F</w:t>
            </w:r>
            <w:r w:rsidRPr="00196519">
              <w:rPr>
                <w:rFonts w:ascii="Times New Roman" w:hAnsi="Times New Roman" w:cs="Times New Roman"/>
                <w:b/>
                <w:bCs/>
                <w:spacing w:val="1"/>
                <w:lang w:val="en-GB" w:eastAsia="ja-JP"/>
              </w:rPr>
              <w:t>r</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qu</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c</w:t>
            </w:r>
            <w:r w:rsidRPr="00196519">
              <w:rPr>
                <w:rFonts w:ascii="Times New Roman" w:hAnsi="Times New Roman" w:cs="Times New Roman"/>
                <w:b/>
                <w:bCs/>
                <w:lang w:val="en-GB" w:eastAsia="ja-JP"/>
              </w:rPr>
              <w:t>y</w:t>
            </w:r>
          </w:p>
        </w:tc>
        <w:tc>
          <w:tcPr>
            <w:tcW w:w="1114" w:type="dxa"/>
          </w:tcPr>
          <w:p w:rsidR="00102C87" w:rsidRPr="00196519" w:rsidRDefault="00102C87" w:rsidP="00F12D09">
            <w:pPr>
              <w:keepNext/>
              <w:keepLines/>
              <w:widowControl w:val="0"/>
              <w:spacing w:line="480" w:lineRule="auto"/>
              <w:rPr>
                <w:rFonts w:ascii="Times New Roman" w:hAnsi="Times New Roman" w:cs="Times New Roman"/>
                <w:lang w:val="en-GB" w:eastAsia="ja-JP"/>
              </w:rPr>
            </w:pPr>
            <w:r w:rsidRPr="00196519">
              <w:rPr>
                <w:rFonts w:ascii="Times New Roman" w:hAnsi="Times New Roman" w:cs="Times New Roman"/>
                <w:b/>
                <w:bCs/>
                <w:spacing w:val="-3"/>
                <w:lang w:val="en-GB" w:eastAsia="ja-JP"/>
              </w:rPr>
              <w:t>P</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r</w:t>
            </w:r>
            <w:r w:rsidR="00F12D09">
              <w:rPr>
                <w:rFonts w:ascii="Times New Roman" w:hAnsi="Times New Roman" w:cs="Times New Roman"/>
                <w:b/>
                <w:bCs/>
                <w:spacing w:val="-1"/>
                <w:lang w:val="en-GB" w:eastAsia="ja-JP"/>
              </w:rPr>
              <w:t>c</w:t>
            </w:r>
            <w:r w:rsidRPr="00196519">
              <w:rPr>
                <w:rFonts w:ascii="Times New Roman" w:hAnsi="Times New Roman" w:cs="Times New Roman"/>
                <w:b/>
                <w:bCs/>
                <w:spacing w:val="-1"/>
                <w:lang w:val="en-GB" w:eastAsia="ja-JP"/>
              </w:rPr>
              <w:t>e</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t</w:t>
            </w:r>
          </w:p>
        </w:tc>
      </w:tr>
      <w:tr w:rsidR="00102C87" w:rsidRPr="00196519" w:rsidTr="00D16BC3">
        <w:tc>
          <w:tcPr>
            <w:tcW w:w="3369" w:type="dxa"/>
          </w:tcPr>
          <w:p w:rsidR="00102C87" w:rsidRPr="00196519" w:rsidRDefault="00102C87" w:rsidP="00F12D09">
            <w:pPr>
              <w:keepNext/>
              <w:keepLines/>
              <w:widowControl w:val="0"/>
              <w:autoSpaceDE w:val="0"/>
              <w:autoSpaceDN w:val="0"/>
              <w:adjustRightInd w:val="0"/>
              <w:spacing w:line="272" w:lineRule="exact"/>
              <w:ind w:right="-20"/>
              <w:rPr>
                <w:rFonts w:ascii="Times New Roman" w:hAnsi="Times New Roman" w:cs="Times New Roman"/>
                <w:lang w:val="en-GB" w:eastAsia="ja-JP"/>
              </w:rPr>
            </w:pPr>
            <w:r w:rsidRPr="00196519">
              <w:rPr>
                <w:rFonts w:ascii="Times New Roman" w:hAnsi="Times New Roman" w:cs="Times New Roman"/>
                <w:b/>
                <w:bCs/>
                <w:lang w:val="en-GB" w:eastAsia="ja-JP"/>
              </w:rPr>
              <w:t>Wi</w:t>
            </w:r>
            <w:r w:rsidRPr="00196519">
              <w:rPr>
                <w:rFonts w:ascii="Times New Roman" w:hAnsi="Times New Roman" w:cs="Times New Roman"/>
                <w:b/>
                <w:bCs/>
                <w:spacing w:val="1"/>
                <w:lang w:val="en-GB" w:eastAsia="ja-JP"/>
              </w:rPr>
              <w:t>n</w:t>
            </w:r>
            <w:r w:rsidRPr="00196519">
              <w:rPr>
                <w:rFonts w:ascii="Times New Roman" w:hAnsi="Times New Roman" w:cs="Times New Roman"/>
                <w:b/>
                <w:bCs/>
                <w:spacing w:val="-1"/>
                <w:lang w:val="en-GB" w:eastAsia="ja-JP"/>
              </w:rPr>
              <w:t>-</w:t>
            </w:r>
            <w:r w:rsidRPr="00196519">
              <w:rPr>
                <w:rFonts w:ascii="Times New Roman" w:hAnsi="Times New Roman" w:cs="Times New Roman"/>
                <w:b/>
                <w:bCs/>
                <w:spacing w:val="2"/>
                <w:lang w:val="en-GB" w:eastAsia="ja-JP"/>
              </w:rPr>
              <w:t>w</w:t>
            </w:r>
            <w:r w:rsidRPr="00196519">
              <w:rPr>
                <w:rFonts w:ascii="Times New Roman" w:hAnsi="Times New Roman" w:cs="Times New Roman"/>
                <w:b/>
                <w:bCs/>
                <w:spacing w:val="-2"/>
                <w:lang w:val="en-GB" w:eastAsia="ja-JP"/>
              </w:rPr>
              <w:t>i</w:t>
            </w:r>
            <w:r w:rsidRPr="00196519">
              <w:rPr>
                <w:rFonts w:ascii="Times New Roman" w:hAnsi="Times New Roman" w:cs="Times New Roman"/>
                <w:b/>
                <w:bCs/>
                <w:lang w:val="en-GB" w:eastAsia="ja-JP"/>
              </w:rPr>
              <w:t>n</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b</w:t>
            </w:r>
            <w:r w:rsidRPr="00196519">
              <w:rPr>
                <w:rFonts w:ascii="Times New Roman" w:hAnsi="Times New Roman" w:cs="Times New Roman"/>
                <w:b/>
                <w:bCs/>
                <w:lang w:val="en-GB" w:eastAsia="ja-JP"/>
              </w:rPr>
              <w:t>o</w:t>
            </w:r>
            <w:r w:rsidRPr="00196519">
              <w:rPr>
                <w:rFonts w:ascii="Times New Roman" w:hAnsi="Times New Roman" w:cs="Times New Roman"/>
                <w:b/>
                <w:bCs/>
                <w:spacing w:val="-1"/>
                <w:lang w:val="en-GB" w:eastAsia="ja-JP"/>
              </w:rPr>
              <w:t>t</w:t>
            </w:r>
            <w:r w:rsidRPr="00196519">
              <w:rPr>
                <w:rFonts w:ascii="Times New Roman" w:hAnsi="Times New Roman" w:cs="Times New Roman"/>
                <w:b/>
                <w:bCs/>
                <w:lang w:val="en-GB" w:eastAsia="ja-JP"/>
              </w:rPr>
              <w:t>h</w:t>
            </w:r>
          </w:p>
          <w:p w:rsidR="00102C87" w:rsidRPr="00196519" w:rsidRDefault="000625DD" w:rsidP="00F12D09">
            <w:pPr>
              <w:keepNext/>
              <w:keepLines/>
              <w:widowControl w:val="0"/>
              <w:rPr>
                <w:rFonts w:ascii="Times New Roman" w:hAnsi="Times New Roman" w:cs="Times New Roman"/>
                <w:lang w:val="en-GB" w:eastAsia="ja-JP"/>
              </w:rPr>
            </w:pPr>
            <w:r w:rsidRPr="00196519">
              <w:rPr>
                <w:rFonts w:ascii="Times New Roman" w:hAnsi="Times New Roman" w:cs="Times New Roman"/>
                <w:b/>
                <w:bCs/>
                <w:lang w:val="en-GB" w:eastAsia="ja-JP"/>
              </w:rPr>
              <w:t>S</w:t>
            </w:r>
            <w:r w:rsidR="00102C87" w:rsidRPr="00196519">
              <w:rPr>
                <w:rFonts w:ascii="Times New Roman" w:hAnsi="Times New Roman" w:cs="Times New Roman"/>
                <w:b/>
                <w:bCs/>
                <w:spacing w:val="1"/>
                <w:lang w:val="en-GB" w:eastAsia="ja-JP"/>
              </w:rPr>
              <w:t>id</w:t>
            </w:r>
            <w:r w:rsidR="00102C87" w:rsidRPr="00196519">
              <w:rPr>
                <w:rFonts w:ascii="Times New Roman" w:hAnsi="Times New Roman" w:cs="Times New Roman"/>
                <w:b/>
                <w:bCs/>
                <w:spacing w:val="-1"/>
                <w:lang w:val="en-GB" w:eastAsia="ja-JP"/>
              </w:rPr>
              <w:t>e</w:t>
            </w:r>
            <w:r w:rsidR="00102C87" w:rsidRPr="00196519">
              <w:rPr>
                <w:rFonts w:ascii="Times New Roman" w:hAnsi="Times New Roman" w:cs="Times New Roman"/>
                <w:b/>
                <w:bCs/>
                <w:lang w:val="en-GB" w:eastAsia="ja-JP"/>
              </w:rPr>
              <w:t>s</w:t>
            </w:r>
          </w:p>
        </w:tc>
        <w:tc>
          <w:tcPr>
            <w:tcW w:w="1417"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73</w:t>
            </w:r>
          </w:p>
        </w:tc>
        <w:tc>
          <w:tcPr>
            <w:tcW w:w="1103"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79.3</w:t>
            </w:r>
          </w:p>
        </w:tc>
        <w:tc>
          <w:tcPr>
            <w:tcW w:w="1330"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69</w:t>
            </w:r>
          </w:p>
        </w:tc>
        <w:tc>
          <w:tcPr>
            <w:tcW w:w="1114"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98.6</w:t>
            </w:r>
          </w:p>
        </w:tc>
      </w:tr>
      <w:tr w:rsidR="00102C87" w:rsidRPr="00196519" w:rsidTr="00D16BC3">
        <w:tc>
          <w:tcPr>
            <w:tcW w:w="3369" w:type="dxa"/>
          </w:tcPr>
          <w:p w:rsidR="00102C87" w:rsidRPr="00196519" w:rsidRDefault="00102C87" w:rsidP="00F12D09">
            <w:pPr>
              <w:keepNext/>
              <w:keepLines/>
              <w:widowControl w:val="0"/>
              <w:autoSpaceDE w:val="0"/>
              <w:autoSpaceDN w:val="0"/>
              <w:adjustRightInd w:val="0"/>
              <w:spacing w:line="272" w:lineRule="exact"/>
              <w:ind w:right="-20"/>
              <w:rPr>
                <w:rFonts w:ascii="Times New Roman" w:hAnsi="Times New Roman" w:cs="Times New Roman"/>
                <w:lang w:val="en-GB" w:eastAsia="ja-JP"/>
              </w:rPr>
            </w:pPr>
            <w:r w:rsidRPr="00196519">
              <w:rPr>
                <w:rFonts w:ascii="Times New Roman" w:hAnsi="Times New Roman" w:cs="Times New Roman"/>
                <w:b/>
                <w:bCs/>
                <w:lang w:val="en-GB" w:eastAsia="ja-JP"/>
              </w:rPr>
              <w:t>Win</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G</w:t>
            </w:r>
            <w:r w:rsidR="00CC107C">
              <w:rPr>
                <w:rFonts w:ascii="Times New Roman" w:hAnsi="Times New Roman" w:cs="Times New Roman"/>
                <w:b/>
                <w:bCs/>
                <w:spacing w:val="-2"/>
                <w:lang w:val="en-GB" w:eastAsia="ja-JP"/>
              </w:rPr>
              <w:t xml:space="preserve">reek </w:t>
            </w:r>
            <w:r w:rsidRPr="00196519">
              <w:rPr>
                <w:rFonts w:ascii="Times New Roman" w:hAnsi="Times New Roman" w:cs="Times New Roman"/>
                <w:b/>
                <w:bCs/>
                <w:lang w:val="en-GB" w:eastAsia="ja-JP"/>
              </w:rPr>
              <w:t>C</w:t>
            </w:r>
            <w:r w:rsidR="00CC107C">
              <w:rPr>
                <w:rFonts w:ascii="Times New Roman" w:hAnsi="Times New Roman" w:cs="Times New Roman"/>
                <w:b/>
                <w:bCs/>
                <w:lang w:val="en-GB" w:eastAsia="ja-JP"/>
              </w:rPr>
              <w:t>ypriots</w:t>
            </w:r>
            <w:r w:rsidRPr="00196519">
              <w:rPr>
                <w:rFonts w:ascii="Times New Roman" w:hAnsi="Times New Roman" w:cs="Times New Roman"/>
                <w:b/>
                <w:bCs/>
                <w:lang w:val="en-GB" w:eastAsia="ja-JP"/>
              </w:rPr>
              <w:t xml:space="preserve"> a</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d</w:t>
            </w:r>
          </w:p>
          <w:p w:rsidR="00102C87" w:rsidRPr="00196519" w:rsidRDefault="00102C87" w:rsidP="00F12D09">
            <w:pPr>
              <w:keepNext/>
              <w:keepLines/>
              <w:widowControl w:val="0"/>
              <w:rPr>
                <w:rFonts w:ascii="Times New Roman" w:hAnsi="Times New Roman" w:cs="Times New Roman"/>
                <w:lang w:val="en-GB" w:eastAsia="ja-JP"/>
              </w:rPr>
            </w:pPr>
            <w:r w:rsidRPr="00196519">
              <w:rPr>
                <w:rFonts w:ascii="Times New Roman" w:hAnsi="Times New Roman" w:cs="Times New Roman"/>
                <w:b/>
                <w:bCs/>
                <w:lang w:val="en-GB" w:eastAsia="ja-JP"/>
              </w:rPr>
              <w:t>los</w:t>
            </w:r>
            <w:r w:rsidR="00207D14">
              <w:rPr>
                <w:rFonts w:ascii="Times New Roman" w:hAnsi="Times New Roman" w:cs="Times New Roman"/>
                <w:b/>
                <w:bCs/>
                <w:lang w:val="en-GB" w:eastAsia="ja-JP"/>
              </w:rPr>
              <w:t>s</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T</w:t>
            </w:r>
            <w:r w:rsidR="00CC107C">
              <w:rPr>
                <w:rFonts w:ascii="Times New Roman" w:hAnsi="Times New Roman" w:cs="Times New Roman"/>
                <w:b/>
                <w:bCs/>
                <w:spacing w:val="1"/>
                <w:lang w:val="en-GB" w:eastAsia="ja-JP"/>
              </w:rPr>
              <w:t>urkish</w:t>
            </w:r>
            <w:r w:rsidR="00ED794D">
              <w:rPr>
                <w:rFonts w:ascii="Times New Roman" w:hAnsi="Times New Roman" w:cs="Times New Roman"/>
                <w:b/>
                <w:bCs/>
                <w:spacing w:val="1"/>
                <w:lang w:val="en-GB" w:eastAsia="ja-JP"/>
              </w:rPr>
              <w:t xml:space="preserve"> </w:t>
            </w:r>
            <w:r w:rsidR="00CC107C">
              <w:rPr>
                <w:rFonts w:ascii="Times New Roman" w:hAnsi="Times New Roman" w:cs="Times New Roman"/>
                <w:b/>
                <w:bCs/>
                <w:spacing w:val="1"/>
                <w:lang w:val="en-GB" w:eastAsia="ja-JP"/>
              </w:rPr>
              <w:t>Cypriots</w:t>
            </w:r>
          </w:p>
        </w:tc>
        <w:tc>
          <w:tcPr>
            <w:tcW w:w="1417"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03"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330"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14"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102C87" w:rsidRPr="00196519" w:rsidTr="00D16BC3">
        <w:tc>
          <w:tcPr>
            <w:tcW w:w="3369" w:type="dxa"/>
          </w:tcPr>
          <w:p w:rsidR="00102C87" w:rsidRPr="00196519" w:rsidRDefault="00102C87" w:rsidP="00F12D09">
            <w:pPr>
              <w:keepNext/>
              <w:keepLines/>
              <w:widowControl w:val="0"/>
              <w:autoSpaceDE w:val="0"/>
              <w:autoSpaceDN w:val="0"/>
              <w:adjustRightInd w:val="0"/>
              <w:spacing w:line="272" w:lineRule="exact"/>
              <w:ind w:right="-20"/>
              <w:rPr>
                <w:rFonts w:ascii="Times New Roman" w:hAnsi="Times New Roman" w:cs="Times New Roman"/>
                <w:lang w:val="en-GB" w:eastAsia="ja-JP"/>
              </w:rPr>
            </w:pPr>
            <w:r w:rsidRPr="00196519">
              <w:rPr>
                <w:rFonts w:ascii="Times New Roman" w:hAnsi="Times New Roman" w:cs="Times New Roman"/>
                <w:b/>
                <w:bCs/>
                <w:lang w:val="en-GB" w:eastAsia="ja-JP"/>
              </w:rPr>
              <w:t>Win</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1"/>
                <w:lang w:val="en-GB" w:eastAsia="ja-JP"/>
              </w:rPr>
              <w:t>T</w:t>
            </w:r>
            <w:r w:rsidR="00CC107C">
              <w:rPr>
                <w:rFonts w:ascii="Times New Roman" w:hAnsi="Times New Roman" w:cs="Times New Roman"/>
                <w:b/>
                <w:bCs/>
                <w:spacing w:val="1"/>
                <w:lang w:val="en-GB" w:eastAsia="ja-JP"/>
              </w:rPr>
              <w:t>urkish Cypriots</w:t>
            </w:r>
            <w:r w:rsidRPr="00196519">
              <w:rPr>
                <w:rFonts w:ascii="Times New Roman" w:hAnsi="Times New Roman" w:cs="Times New Roman"/>
                <w:b/>
                <w:bCs/>
                <w:lang w:val="en-GB" w:eastAsia="ja-JP"/>
              </w:rPr>
              <w:t xml:space="preserve"> a</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d</w:t>
            </w:r>
          </w:p>
          <w:p w:rsidR="00102C87" w:rsidRPr="00196519" w:rsidRDefault="00102C87" w:rsidP="00F12D09">
            <w:pPr>
              <w:keepNext/>
              <w:keepLines/>
              <w:widowControl w:val="0"/>
              <w:rPr>
                <w:rFonts w:ascii="Times New Roman" w:hAnsi="Times New Roman" w:cs="Times New Roman"/>
                <w:lang w:val="en-GB" w:eastAsia="ja-JP"/>
              </w:rPr>
            </w:pPr>
            <w:r w:rsidRPr="00196519">
              <w:rPr>
                <w:rFonts w:ascii="Times New Roman" w:hAnsi="Times New Roman" w:cs="Times New Roman"/>
                <w:b/>
                <w:bCs/>
                <w:lang w:val="en-GB" w:eastAsia="ja-JP"/>
              </w:rPr>
              <w:t>los</w:t>
            </w:r>
            <w:r w:rsidR="00207D14">
              <w:rPr>
                <w:rFonts w:ascii="Times New Roman" w:hAnsi="Times New Roman" w:cs="Times New Roman"/>
                <w:b/>
                <w:bCs/>
                <w:lang w:val="en-GB" w:eastAsia="ja-JP"/>
              </w:rPr>
              <w:t>s</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G</w:t>
            </w:r>
            <w:r w:rsidR="00207D14">
              <w:rPr>
                <w:rFonts w:ascii="Times New Roman" w:hAnsi="Times New Roman" w:cs="Times New Roman"/>
                <w:b/>
                <w:bCs/>
                <w:spacing w:val="-2"/>
                <w:lang w:val="en-GB" w:eastAsia="ja-JP"/>
              </w:rPr>
              <w:t>r</w:t>
            </w:r>
            <w:r w:rsidR="00CC107C">
              <w:rPr>
                <w:rFonts w:ascii="Times New Roman" w:hAnsi="Times New Roman" w:cs="Times New Roman"/>
                <w:b/>
                <w:bCs/>
                <w:spacing w:val="-2"/>
                <w:lang w:val="en-GB" w:eastAsia="ja-JP"/>
              </w:rPr>
              <w:t>eek Cypriots</w:t>
            </w:r>
          </w:p>
        </w:tc>
        <w:tc>
          <w:tcPr>
            <w:tcW w:w="1417"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w:t>
            </w:r>
          </w:p>
        </w:tc>
        <w:tc>
          <w:tcPr>
            <w:tcW w:w="1103"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10.9</w:t>
            </w:r>
          </w:p>
        </w:tc>
        <w:tc>
          <w:tcPr>
            <w:tcW w:w="1330"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w:t>
            </w:r>
          </w:p>
        </w:tc>
        <w:tc>
          <w:tcPr>
            <w:tcW w:w="1114"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1.4</w:t>
            </w:r>
          </w:p>
        </w:tc>
      </w:tr>
      <w:tr w:rsidR="00102C87" w:rsidRPr="00196519" w:rsidTr="00D16BC3">
        <w:tc>
          <w:tcPr>
            <w:tcW w:w="3369" w:type="dxa"/>
          </w:tcPr>
          <w:p w:rsidR="00102C87" w:rsidRPr="00196519" w:rsidRDefault="00102C87" w:rsidP="00F12D09">
            <w:pPr>
              <w:keepNext/>
              <w:keepLines/>
              <w:widowControl w:val="0"/>
              <w:autoSpaceDE w:val="0"/>
              <w:autoSpaceDN w:val="0"/>
              <w:adjustRightInd w:val="0"/>
              <w:ind w:right="-20"/>
              <w:rPr>
                <w:rFonts w:ascii="Times New Roman" w:hAnsi="Times New Roman" w:cs="Times New Roman"/>
                <w:lang w:val="en-GB" w:eastAsia="ja-JP"/>
              </w:rPr>
            </w:pPr>
            <w:r w:rsidRPr="00196519">
              <w:rPr>
                <w:rFonts w:ascii="Times New Roman" w:hAnsi="Times New Roman" w:cs="Times New Roman"/>
                <w:b/>
                <w:bCs/>
                <w:spacing w:val="1"/>
                <w:lang w:val="en-GB" w:eastAsia="ja-JP"/>
              </w:rPr>
              <w:t>L</w:t>
            </w:r>
            <w:r w:rsidRPr="00196519">
              <w:rPr>
                <w:rFonts w:ascii="Times New Roman" w:hAnsi="Times New Roman" w:cs="Times New Roman"/>
                <w:b/>
                <w:bCs/>
                <w:lang w:val="en-GB" w:eastAsia="ja-JP"/>
              </w:rPr>
              <w:t>os</w:t>
            </w:r>
            <w:r w:rsidR="00207D14">
              <w:rPr>
                <w:rFonts w:ascii="Times New Roman" w:hAnsi="Times New Roman" w:cs="Times New Roman"/>
                <w:b/>
                <w:bCs/>
                <w:lang w:val="en-GB" w:eastAsia="ja-JP"/>
              </w:rPr>
              <w:t>s</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00207D14" w:rsidRPr="00196519">
              <w:rPr>
                <w:rFonts w:ascii="Times New Roman" w:hAnsi="Times New Roman" w:cs="Times New Roman"/>
                <w:b/>
                <w:bCs/>
                <w:spacing w:val="1"/>
                <w:lang w:val="en-GB" w:eastAsia="ja-JP"/>
              </w:rPr>
              <w:t>T</w:t>
            </w:r>
            <w:r w:rsidR="00207D14">
              <w:rPr>
                <w:rFonts w:ascii="Times New Roman" w:hAnsi="Times New Roman" w:cs="Times New Roman"/>
                <w:b/>
                <w:bCs/>
                <w:spacing w:val="1"/>
                <w:lang w:val="en-GB" w:eastAsia="ja-JP"/>
              </w:rPr>
              <w:t>urkish</w:t>
            </w:r>
            <w:r w:rsidR="00CC107C">
              <w:rPr>
                <w:rFonts w:ascii="Times New Roman" w:hAnsi="Times New Roman" w:cs="Times New Roman"/>
                <w:b/>
                <w:bCs/>
                <w:spacing w:val="1"/>
                <w:lang w:val="en-GB" w:eastAsia="ja-JP"/>
              </w:rPr>
              <w:t xml:space="preserve"> Cypriots</w:t>
            </w:r>
            <w:r w:rsidRPr="00196519">
              <w:rPr>
                <w:rFonts w:ascii="Times New Roman" w:hAnsi="Times New Roman" w:cs="Times New Roman"/>
                <w:b/>
                <w:bCs/>
                <w:lang w:val="en-GB" w:eastAsia="ja-JP"/>
              </w:rPr>
              <w:t xml:space="preserve"> a</w:t>
            </w:r>
            <w:r w:rsidRPr="00196519">
              <w:rPr>
                <w:rFonts w:ascii="Times New Roman" w:hAnsi="Times New Roman" w:cs="Times New Roman"/>
                <w:b/>
                <w:bCs/>
                <w:spacing w:val="1"/>
                <w:lang w:val="en-GB" w:eastAsia="ja-JP"/>
              </w:rPr>
              <w:t>n</w:t>
            </w:r>
            <w:r w:rsidRPr="00196519">
              <w:rPr>
                <w:rFonts w:ascii="Times New Roman" w:hAnsi="Times New Roman" w:cs="Times New Roman"/>
                <w:b/>
                <w:bCs/>
                <w:lang w:val="en-GB" w:eastAsia="ja-JP"/>
              </w:rPr>
              <w:t>d</w:t>
            </w:r>
          </w:p>
          <w:p w:rsidR="00102C87" w:rsidRPr="00196519" w:rsidRDefault="00102C87" w:rsidP="00F12D09">
            <w:pPr>
              <w:keepNext/>
              <w:keepLines/>
              <w:widowControl w:val="0"/>
              <w:rPr>
                <w:rFonts w:ascii="Times New Roman" w:hAnsi="Times New Roman" w:cs="Times New Roman"/>
                <w:lang w:val="en-GB" w:eastAsia="ja-JP"/>
              </w:rPr>
            </w:pPr>
            <w:r w:rsidRPr="00196519">
              <w:rPr>
                <w:rFonts w:ascii="Times New Roman" w:hAnsi="Times New Roman" w:cs="Times New Roman"/>
                <w:b/>
                <w:bCs/>
                <w:lang w:val="en-GB" w:eastAsia="ja-JP"/>
              </w:rPr>
              <w:t>los</w:t>
            </w:r>
            <w:r w:rsidR="00207D14">
              <w:rPr>
                <w:rFonts w:ascii="Times New Roman" w:hAnsi="Times New Roman" w:cs="Times New Roman"/>
                <w:b/>
                <w:bCs/>
                <w:lang w:val="en-GB" w:eastAsia="ja-JP"/>
              </w:rPr>
              <w:t>s</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f</w:t>
            </w:r>
            <w:r w:rsidRPr="00196519">
              <w:rPr>
                <w:rFonts w:ascii="Times New Roman" w:hAnsi="Times New Roman" w:cs="Times New Roman"/>
                <w:b/>
                <w:bCs/>
                <w:lang w:val="en-GB" w:eastAsia="ja-JP"/>
              </w:rPr>
              <w:t>or</w:t>
            </w:r>
            <w:r w:rsidRPr="00196519">
              <w:rPr>
                <w:rFonts w:ascii="Times New Roman" w:hAnsi="Times New Roman" w:cs="Times New Roman"/>
                <w:b/>
                <w:bCs/>
                <w:spacing w:val="-1"/>
                <w:lang w:val="en-GB" w:eastAsia="ja-JP"/>
              </w:rPr>
              <w:t xml:space="preserve"> </w:t>
            </w:r>
            <w:r w:rsidRPr="00196519">
              <w:rPr>
                <w:rFonts w:ascii="Times New Roman" w:hAnsi="Times New Roman" w:cs="Times New Roman"/>
                <w:b/>
                <w:bCs/>
                <w:spacing w:val="-2"/>
                <w:lang w:val="en-GB" w:eastAsia="ja-JP"/>
              </w:rPr>
              <w:t>G</w:t>
            </w:r>
            <w:r w:rsidR="00CC107C">
              <w:rPr>
                <w:rFonts w:ascii="Times New Roman" w:hAnsi="Times New Roman" w:cs="Times New Roman"/>
                <w:b/>
                <w:bCs/>
                <w:spacing w:val="-2"/>
                <w:lang w:val="en-GB" w:eastAsia="ja-JP"/>
              </w:rPr>
              <w:t>reek Cypriots</w:t>
            </w:r>
          </w:p>
        </w:tc>
        <w:tc>
          <w:tcPr>
            <w:tcW w:w="1417"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3</w:t>
            </w:r>
          </w:p>
        </w:tc>
        <w:tc>
          <w:tcPr>
            <w:tcW w:w="1103"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3.3</w:t>
            </w:r>
          </w:p>
        </w:tc>
        <w:tc>
          <w:tcPr>
            <w:tcW w:w="1330"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14"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102C87" w:rsidRPr="00196519" w:rsidTr="00D16BC3">
        <w:tc>
          <w:tcPr>
            <w:tcW w:w="3369" w:type="dxa"/>
          </w:tcPr>
          <w:p w:rsidR="00102C87" w:rsidRPr="00196519" w:rsidRDefault="00102C87" w:rsidP="00F12D09">
            <w:pPr>
              <w:keepNext/>
              <w:keepLines/>
              <w:widowControl w:val="0"/>
              <w:rPr>
                <w:rFonts w:ascii="Times New Roman" w:hAnsi="Times New Roman" w:cs="Times New Roman"/>
                <w:lang w:val="en-GB" w:eastAsia="ja-JP"/>
              </w:rPr>
            </w:pPr>
            <w:r w:rsidRPr="00196519">
              <w:rPr>
                <w:rFonts w:ascii="Times New Roman" w:hAnsi="Times New Roman" w:cs="Times New Roman"/>
                <w:lang w:val="en-GB" w:eastAsia="ja-JP"/>
              </w:rPr>
              <w:t>N/A</w:t>
            </w:r>
          </w:p>
        </w:tc>
        <w:tc>
          <w:tcPr>
            <w:tcW w:w="1417"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6</w:t>
            </w:r>
          </w:p>
        </w:tc>
        <w:tc>
          <w:tcPr>
            <w:tcW w:w="1103"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5.4</w:t>
            </w:r>
          </w:p>
        </w:tc>
        <w:tc>
          <w:tcPr>
            <w:tcW w:w="1330"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c>
          <w:tcPr>
            <w:tcW w:w="1114"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0</w:t>
            </w:r>
          </w:p>
        </w:tc>
      </w:tr>
      <w:tr w:rsidR="00102C87" w:rsidRPr="00196519" w:rsidTr="00D16BC3">
        <w:tc>
          <w:tcPr>
            <w:tcW w:w="3369" w:type="dxa"/>
          </w:tcPr>
          <w:p w:rsidR="00102C87" w:rsidRPr="00196519" w:rsidRDefault="00102C87" w:rsidP="00F12D09">
            <w:pPr>
              <w:keepNext/>
              <w:keepLines/>
              <w:widowControl w:val="0"/>
              <w:rPr>
                <w:rFonts w:ascii="Times New Roman" w:hAnsi="Times New Roman" w:cs="Times New Roman"/>
                <w:lang w:val="en-GB" w:eastAsia="ja-JP"/>
              </w:rPr>
            </w:pPr>
            <w:r w:rsidRPr="00196519">
              <w:rPr>
                <w:rFonts w:ascii="Times New Roman" w:hAnsi="Times New Roman" w:cs="Times New Roman"/>
                <w:lang w:val="en-GB" w:eastAsia="ja-JP"/>
              </w:rPr>
              <w:t>Total</w:t>
            </w:r>
          </w:p>
        </w:tc>
        <w:tc>
          <w:tcPr>
            <w:tcW w:w="1417"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92</w:t>
            </w:r>
          </w:p>
        </w:tc>
        <w:tc>
          <w:tcPr>
            <w:tcW w:w="1103"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100.0</w:t>
            </w:r>
          </w:p>
        </w:tc>
        <w:tc>
          <w:tcPr>
            <w:tcW w:w="1330"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70</w:t>
            </w:r>
          </w:p>
        </w:tc>
        <w:tc>
          <w:tcPr>
            <w:tcW w:w="1114" w:type="dxa"/>
          </w:tcPr>
          <w:p w:rsidR="00102C87" w:rsidRPr="00196519" w:rsidRDefault="00102C87" w:rsidP="00F12D09">
            <w:pPr>
              <w:keepNext/>
              <w:keepLines/>
              <w:widowControl w:val="0"/>
              <w:spacing w:line="480" w:lineRule="auto"/>
              <w:jc w:val="right"/>
              <w:rPr>
                <w:rFonts w:ascii="Times New Roman" w:hAnsi="Times New Roman" w:cs="Times New Roman"/>
                <w:lang w:val="en-GB" w:eastAsia="ja-JP"/>
              </w:rPr>
            </w:pPr>
            <w:r w:rsidRPr="00196519">
              <w:rPr>
                <w:rFonts w:ascii="Times New Roman" w:hAnsi="Times New Roman" w:cs="Times New Roman"/>
                <w:lang w:val="en-GB" w:eastAsia="ja-JP"/>
              </w:rPr>
              <w:t>100.0</w:t>
            </w:r>
          </w:p>
        </w:tc>
      </w:tr>
    </w:tbl>
    <w:p w:rsidR="00102C87" w:rsidRPr="00196519" w:rsidRDefault="00FA3E8B" w:rsidP="00F12D09">
      <w:pPr>
        <w:keepNext/>
        <w:keepLines/>
        <w:widowControl w:val="0"/>
        <w:spacing w:line="480" w:lineRule="auto"/>
        <w:rPr>
          <w:rFonts w:ascii="Times New Roman" w:hAnsi="Times New Roman" w:cs="Times New Roman"/>
          <w:lang w:val="en-GB" w:eastAsia="ja-JP"/>
        </w:rPr>
      </w:pPr>
      <w:r w:rsidRPr="00FA3E8B">
        <w:rPr>
          <w:rFonts w:ascii="Times New Roman" w:hAnsi="Times New Roman" w:cs="Times New Roman"/>
          <w:lang w:val="en-GB" w:eastAsia="ja-JP"/>
        </w:rPr>
        <w:t xml:space="preserve">Pearson Chi-Squared = </w:t>
      </w:r>
      <w:r>
        <w:rPr>
          <w:rFonts w:ascii="Times New Roman" w:hAnsi="Times New Roman" w:cs="Times New Roman"/>
          <w:lang w:val="en-GB" w:eastAsia="ja-JP"/>
        </w:rPr>
        <w:t>8.929</w:t>
      </w:r>
      <w:r w:rsidR="00F12D09">
        <w:rPr>
          <w:rFonts w:ascii="Times New Roman" w:hAnsi="Times New Roman" w:cs="Times New Roman"/>
          <w:lang w:val="en-GB" w:eastAsia="ja-JP"/>
        </w:rPr>
        <w:t>, Asymp. s</w:t>
      </w:r>
      <w:r w:rsidRPr="00FA3E8B">
        <w:rPr>
          <w:rFonts w:ascii="Times New Roman" w:hAnsi="Times New Roman" w:cs="Times New Roman"/>
          <w:lang w:val="en-GB" w:eastAsia="ja-JP"/>
        </w:rPr>
        <w:t>ignificance =</w:t>
      </w:r>
      <w:r w:rsidR="00194761">
        <w:rPr>
          <w:rFonts w:ascii="Times New Roman" w:hAnsi="Times New Roman" w:cs="Times New Roman"/>
          <w:lang w:val="en-GB" w:eastAsia="ja-JP"/>
        </w:rPr>
        <w:t>0</w:t>
      </w:r>
      <w:r w:rsidRPr="00FA3E8B">
        <w:rPr>
          <w:rFonts w:ascii="Times New Roman" w:hAnsi="Times New Roman" w:cs="Times New Roman"/>
          <w:lang w:val="en-GB" w:eastAsia="ja-JP"/>
        </w:rPr>
        <w:t>.01</w:t>
      </w:r>
      <w:r>
        <w:rPr>
          <w:rFonts w:ascii="Times New Roman" w:hAnsi="Times New Roman" w:cs="Times New Roman"/>
          <w:lang w:val="en-GB" w:eastAsia="ja-JP"/>
        </w:rPr>
        <w:t>2</w:t>
      </w:r>
    </w:p>
    <w:p w:rsidR="004028E4" w:rsidRPr="00196519" w:rsidRDefault="004028E4" w:rsidP="00102C87">
      <w:pPr>
        <w:spacing w:line="480" w:lineRule="auto"/>
        <w:rPr>
          <w:rFonts w:ascii="Times New Roman" w:hAnsi="Times New Roman" w:cs="Times New Roman"/>
          <w:lang w:val="en-GB" w:eastAsia="ja-JP"/>
        </w:rPr>
      </w:pPr>
    </w:p>
    <w:p w:rsidR="00102C87" w:rsidRPr="00196519" w:rsidRDefault="004028E4" w:rsidP="00102C87">
      <w:pPr>
        <w:spacing w:line="480" w:lineRule="auto"/>
        <w:rPr>
          <w:rFonts w:ascii="Times New Roman" w:hAnsi="Times New Roman" w:cs="Times New Roman"/>
          <w:b/>
          <w:i/>
          <w:lang w:val="en-GB" w:eastAsia="ja-JP"/>
        </w:rPr>
      </w:pPr>
      <w:r w:rsidRPr="00196519">
        <w:rPr>
          <w:rFonts w:ascii="Times New Roman" w:hAnsi="Times New Roman" w:cs="Times New Roman"/>
          <w:b/>
          <w:i/>
          <w:lang w:val="en-GB" w:eastAsia="ja-JP"/>
        </w:rPr>
        <w:t>Key Informants</w:t>
      </w:r>
    </w:p>
    <w:p w:rsidR="0030102D" w:rsidRPr="00196519" w:rsidRDefault="004028E4" w:rsidP="00691097">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The other major aspect of this research was an investigation of some of the leading voices in the tourism industry in both political</w:t>
      </w:r>
      <w:r w:rsidR="00690E15" w:rsidRPr="00196519">
        <w:rPr>
          <w:rFonts w:ascii="Times New Roman" w:hAnsi="Times New Roman" w:cs="Times New Roman"/>
          <w:lang w:val="en-GB" w:eastAsia="ja-JP"/>
        </w:rPr>
        <w:t xml:space="preserve"> entities on Cyprus.  The interviews were easier to </w:t>
      </w:r>
      <w:r w:rsidR="00690E15" w:rsidRPr="00196519">
        <w:rPr>
          <w:rFonts w:ascii="Times New Roman" w:hAnsi="Times New Roman" w:cs="Times New Roman"/>
          <w:lang w:val="en-GB" w:eastAsia="ja-JP"/>
        </w:rPr>
        <w:lastRenderedPageBreak/>
        <w:t xml:space="preserve">obtain in the “Turkish Republic of Northern Cyprus” and there ten interviews were carried out.  </w:t>
      </w:r>
      <w:r w:rsidR="0030102D" w:rsidRPr="00196519">
        <w:rPr>
          <w:rFonts w:ascii="Times New Roman" w:hAnsi="Times New Roman" w:cs="Times New Roman"/>
          <w:lang w:val="en-GB" w:eastAsia="ja-JP"/>
        </w:rPr>
        <w:t xml:space="preserve">Summaries of the discussions with the respondents (found in Mehmet </w:t>
      </w:r>
      <w:r w:rsidR="0030102D"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30102D" w:rsidRPr="00196519">
        <w:rPr>
          <w:rFonts w:ascii="Times New Roman" w:hAnsi="Times New Roman" w:cs="Times New Roman"/>
          <w:lang w:val="en-GB" w:eastAsia="ja-JP"/>
        </w:rPr>
        <w:t xml:space="preserve"> 2008) show that Turkish Cypriot respondents seem to be enthusiastic about political solutions and tend to have a very positive view on the possibility of cooperation under the status quo, although they seem to be able to identify the practical, legal, and other barriers to such cooperation.  </w:t>
      </w:r>
      <w:r w:rsidR="009E762C">
        <w:rPr>
          <w:rFonts w:ascii="Times New Roman" w:hAnsi="Times New Roman" w:cs="Times New Roman"/>
          <w:lang w:val="en-GB" w:eastAsia="ja-JP"/>
        </w:rPr>
        <w:t>T</w:t>
      </w:r>
      <w:r w:rsidR="0030102D" w:rsidRPr="00196519">
        <w:rPr>
          <w:rFonts w:ascii="Times New Roman" w:hAnsi="Times New Roman" w:cs="Times New Roman"/>
          <w:lang w:val="en-GB" w:eastAsia="ja-JP"/>
        </w:rPr>
        <w:t xml:space="preserve">he Turkish Cypriot respondents </w:t>
      </w:r>
      <w:r w:rsidR="00691097">
        <w:rPr>
          <w:rFonts w:ascii="Times New Roman" w:hAnsi="Times New Roman" w:cs="Times New Roman"/>
          <w:lang w:val="en-GB" w:eastAsia="ja-JP"/>
        </w:rPr>
        <w:t>perceive</w:t>
      </w:r>
      <w:r w:rsidR="009E762C">
        <w:rPr>
          <w:rFonts w:ascii="Times New Roman" w:hAnsi="Times New Roman" w:cs="Times New Roman"/>
          <w:lang w:val="en-GB" w:eastAsia="ja-JP"/>
        </w:rPr>
        <w:t xml:space="preserve"> </w:t>
      </w:r>
      <w:r w:rsidR="0030102D" w:rsidRPr="00196519">
        <w:rPr>
          <w:rFonts w:ascii="Times New Roman" w:hAnsi="Times New Roman" w:cs="Times New Roman"/>
          <w:lang w:val="en-GB" w:eastAsia="ja-JP"/>
        </w:rPr>
        <w:t xml:space="preserve">positive benefits of cooperation in a post-solution Cypriot tourism industry, </w:t>
      </w:r>
      <w:r w:rsidR="009E762C">
        <w:rPr>
          <w:rFonts w:ascii="Times New Roman" w:hAnsi="Times New Roman" w:cs="Times New Roman"/>
          <w:lang w:val="en-GB" w:eastAsia="ja-JP"/>
        </w:rPr>
        <w:t xml:space="preserve">despite their </w:t>
      </w:r>
      <w:r w:rsidR="0034569A">
        <w:rPr>
          <w:rFonts w:ascii="Times New Roman" w:hAnsi="Times New Roman" w:cs="Times New Roman"/>
          <w:lang w:val="en-GB" w:eastAsia="ja-JP"/>
        </w:rPr>
        <w:t xml:space="preserve">awareness of such immediate problems as </w:t>
      </w:r>
      <w:r w:rsidR="0030102D" w:rsidRPr="00196519">
        <w:rPr>
          <w:rFonts w:ascii="Times New Roman" w:hAnsi="Times New Roman" w:cs="Times New Roman"/>
          <w:lang w:val="en-GB" w:eastAsia="ja-JP"/>
        </w:rPr>
        <w:t xml:space="preserve">the </w:t>
      </w:r>
      <w:r w:rsidR="0034569A">
        <w:rPr>
          <w:rFonts w:ascii="Times New Roman" w:hAnsi="Times New Roman" w:cs="Times New Roman"/>
          <w:lang w:val="en-GB" w:eastAsia="ja-JP"/>
        </w:rPr>
        <w:t xml:space="preserve">need to </w:t>
      </w:r>
      <w:r w:rsidR="0030102D" w:rsidRPr="00196519">
        <w:rPr>
          <w:rFonts w:ascii="Times New Roman" w:hAnsi="Times New Roman" w:cs="Times New Roman"/>
          <w:lang w:val="en-GB" w:eastAsia="ja-JP"/>
        </w:rPr>
        <w:t>restor</w:t>
      </w:r>
      <w:r w:rsidR="0034569A">
        <w:rPr>
          <w:rFonts w:ascii="Times New Roman" w:hAnsi="Times New Roman" w:cs="Times New Roman"/>
          <w:lang w:val="en-GB" w:eastAsia="ja-JP"/>
        </w:rPr>
        <w:t>e</w:t>
      </w:r>
      <w:r w:rsidR="0030102D" w:rsidRPr="00196519">
        <w:rPr>
          <w:rFonts w:ascii="Times New Roman" w:hAnsi="Times New Roman" w:cs="Times New Roman"/>
          <w:lang w:val="en-GB" w:eastAsia="ja-JP"/>
        </w:rPr>
        <w:t xml:space="preserve"> the tourism facilities outside Famagusta and the need to refurbish and expand the airport in Nicosia.  </w:t>
      </w:r>
    </w:p>
    <w:p w:rsidR="0030102D" w:rsidRPr="00196519" w:rsidRDefault="0030102D" w:rsidP="00102C87">
      <w:pPr>
        <w:spacing w:line="480" w:lineRule="auto"/>
        <w:rPr>
          <w:rFonts w:ascii="Times New Roman" w:hAnsi="Times New Roman" w:cs="Times New Roman"/>
          <w:lang w:val="en-GB" w:eastAsia="ja-JP"/>
        </w:rPr>
      </w:pPr>
    </w:p>
    <w:p w:rsidR="004028E4" w:rsidRDefault="0030102D" w:rsidP="00691097">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The Greek Cypriot responses were different from the Turkish Cypriot responses.  The Greek Cypriot</w:t>
      </w:r>
      <w:r w:rsidR="0034569A">
        <w:rPr>
          <w:rFonts w:ascii="Times New Roman" w:hAnsi="Times New Roman" w:cs="Times New Roman"/>
          <w:lang w:val="en-GB" w:eastAsia="ja-JP"/>
        </w:rPr>
        <w:t>s</w:t>
      </w:r>
      <w:r w:rsidRPr="00196519">
        <w:rPr>
          <w:rFonts w:ascii="Times New Roman" w:hAnsi="Times New Roman" w:cs="Times New Roman"/>
          <w:lang w:val="en-GB" w:eastAsia="ja-JP"/>
        </w:rPr>
        <w:t xml:space="preserve"> tended to stress that cooperation with the tourism industry in Turkish Cyprus faced a number of impediments under the status quo, </w:t>
      </w:r>
      <w:r w:rsidR="00ED6C87" w:rsidRPr="00196519">
        <w:rPr>
          <w:rFonts w:ascii="Times New Roman" w:hAnsi="Times New Roman" w:cs="Times New Roman"/>
          <w:lang w:val="en-GB" w:eastAsia="ja-JP"/>
        </w:rPr>
        <w:t xml:space="preserve">such </w:t>
      </w:r>
      <w:r w:rsidRPr="00196519">
        <w:rPr>
          <w:rFonts w:ascii="Times New Roman" w:hAnsi="Times New Roman" w:cs="Times New Roman"/>
          <w:lang w:val="en-GB" w:eastAsia="ja-JP"/>
        </w:rPr>
        <w:t>as the legality of the “Turkish Republic of Northern Cyprus”</w:t>
      </w:r>
      <w:r w:rsidR="0034569A">
        <w:rPr>
          <w:rFonts w:ascii="Times New Roman" w:hAnsi="Times New Roman" w:cs="Times New Roman"/>
          <w:lang w:val="en-GB" w:eastAsia="ja-JP"/>
        </w:rPr>
        <w:t>.</w:t>
      </w:r>
      <w:r w:rsidRPr="00196519">
        <w:rPr>
          <w:rFonts w:ascii="Times New Roman" w:hAnsi="Times New Roman" w:cs="Times New Roman"/>
          <w:lang w:val="en-GB" w:eastAsia="ja-JP"/>
        </w:rPr>
        <w:t xml:space="preserve"> </w:t>
      </w:r>
      <w:r w:rsidR="0034569A">
        <w:rPr>
          <w:rFonts w:ascii="Times New Roman" w:hAnsi="Times New Roman" w:cs="Times New Roman"/>
          <w:lang w:val="en-GB" w:eastAsia="ja-JP"/>
        </w:rPr>
        <w:t xml:space="preserve">In addition, </w:t>
      </w:r>
      <w:r w:rsidRPr="00196519">
        <w:rPr>
          <w:rFonts w:ascii="Times New Roman" w:hAnsi="Times New Roman" w:cs="Times New Roman"/>
          <w:lang w:val="en-GB" w:eastAsia="ja-JP"/>
        </w:rPr>
        <w:t xml:space="preserve">the question of the legality of the ownership of properties used for tourism purposes would undermine the ability of Greek Cypriots to cooperate with Turkish Cypriots.  Another major theme brought up by Greek Cypriots was the perception that the land occupied by Turkish Cypriots had become a major competitor </w:t>
      </w:r>
      <w:r w:rsidR="00691097">
        <w:rPr>
          <w:rFonts w:ascii="Times New Roman" w:hAnsi="Times New Roman" w:cs="Times New Roman"/>
          <w:lang w:val="en-GB" w:eastAsia="ja-JP"/>
        </w:rPr>
        <w:t xml:space="preserve">for tourism </w:t>
      </w:r>
      <w:r w:rsidRPr="00196519">
        <w:rPr>
          <w:rFonts w:ascii="Times New Roman" w:hAnsi="Times New Roman" w:cs="Times New Roman"/>
          <w:lang w:val="en-GB" w:eastAsia="ja-JP"/>
        </w:rPr>
        <w:t xml:space="preserve">with the Republic of Cyprus, as many Greek Cypriots were going to the </w:t>
      </w:r>
      <w:r w:rsidR="000351F1" w:rsidRPr="00196519">
        <w:rPr>
          <w:rFonts w:ascii="Times New Roman" w:hAnsi="Times New Roman" w:cs="Times New Roman"/>
          <w:lang w:val="en-GB" w:eastAsia="ja-JP"/>
        </w:rPr>
        <w:t>Turkish Cypriot areas for tourism purposes and to gamble at casinos</w:t>
      </w:r>
      <w:r w:rsidR="00691097">
        <w:rPr>
          <w:rFonts w:ascii="Times New Roman" w:hAnsi="Times New Roman" w:cs="Times New Roman"/>
          <w:lang w:val="en-GB" w:eastAsia="ja-JP"/>
        </w:rPr>
        <w:t>;</w:t>
      </w:r>
      <w:r w:rsidR="000351F1" w:rsidRPr="00196519">
        <w:rPr>
          <w:rFonts w:ascii="Times New Roman" w:hAnsi="Times New Roman" w:cs="Times New Roman"/>
          <w:lang w:val="en-GB" w:eastAsia="ja-JP"/>
        </w:rPr>
        <w:t xml:space="preserve"> casinos do not operate legally in the Republic of Cyprus.  </w:t>
      </w:r>
    </w:p>
    <w:p w:rsidR="00AE6298" w:rsidRPr="00196519" w:rsidRDefault="00AE6298" w:rsidP="0034569A">
      <w:pPr>
        <w:spacing w:line="480" w:lineRule="auto"/>
        <w:rPr>
          <w:rFonts w:ascii="Times New Roman" w:hAnsi="Times New Roman" w:cs="Times New Roman"/>
          <w:lang w:val="en-GB" w:eastAsia="ja-JP"/>
        </w:rPr>
      </w:pPr>
    </w:p>
    <w:p w:rsidR="00AE6298" w:rsidRPr="00ED039E" w:rsidRDefault="002D3D28" w:rsidP="00AE6298">
      <w:pPr>
        <w:spacing w:line="480" w:lineRule="auto"/>
        <w:rPr>
          <w:rFonts w:ascii="Times New Roman" w:hAnsi="Times New Roman" w:cs="Times New Roman"/>
          <w:b/>
          <w:bCs/>
          <w:i/>
          <w:lang w:val="en-GB" w:eastAsia="ja-JP"/>
        </w:rPr>
      </w:pPr>
      <w:r w:rsidRPr="00ED039E">
        <w:rPr>
          <w:rFonts w:ascii="Times New Roman" w:hAnsi="Times New Roman" w:cs="Times New Roman"/>
          <w:b/>
          <w:bCs/>
          <w:i/>
          <w:lang w:val="en-GB" w:eastAsia="ja-JP"/>
        </w:rPr>
        <w:t>Analysis of attitudes towards cooperation</w:t>
      </w:r>
    </w:p>
    <w:p w:rsidR="000351F1" w:rsidRDefault="00AE6298" w:rsidP="00044B43">
      <w:pPr>
        <w:spacing w:line="480" w:lineRule="auto"/>
        <w:rPr>
          <w:rFonts w:ascii="Times New Roman" w:hAnsi="Times New Roman" w:cs="Times New Roman"/>
          <w:lang w:val="en-GB" w:eastAsia="ja-JP"/>
        </w:rPr>
      </w:pPr>
      <w:r w:rsidRPr="00AE6298">
        <w:rPr>
          <w:rFonts w:ascii="Times New Roman" w:hAnsi="Times New Roman" w:cs="Times New Roman"/>
          <w:lang w:val="en-GB" w:eastAsia="ja-JP"/>
        </w:rPr>
        <w:lastRenderedPageBreak/>
        <w:t>The major</w:t>
      </w:r>
      <w:r w:rsidR="002D3D28">
        <w:rPr>
          <w:rFonts w:ascii="Times New Roman" w:hAnsi="Times New Roman" w:cs="Times New Roman"/>
          <w:lang w:val="en-GB" w:eastAsia="ja-JP"/>
        </w:rPr>
        <w:t xml:space="preserve"> findings of this research </w:t>
      </w:r>
      <w:r w:rsidR="00691097">
        <w:rPr>
          <w:rFonts w:ascii="Times New Roman" w:hAnsi="Times New Roman" w:cs="Times New Roman"/>
          <w:lang w:val="en-GB" w:eastAsia="ja-JP"/>
        </w:rPr>
        <w:t>are</w:t>
      </w:r>
      <w:r w:rsidR="002D3D28">
        <w:rPr>
          <w:rFonts w:ascii="Times New Roman" w:hAnsi="Times New Roman" w:cs="Times New Roman"/>
          <w:lang w:val="en-GB" w:eastAsia="ja-JP"/>
        </w:rPr>
        <w:t xml:space="preserve"> that </w:t>
      </w:r>
      <w:r w:rsidR="00691097">
        <w:rPr>
          <w:rFonts w:ascii="Times New Roman" w:hAnsi="Times New Roman" w:cs="Times New Roman"/>
          <w:lang w:val="en-GB" w:eastAsia="ja-JP"/>
        </w:rPr>
        <w:t xml:space="preserve">Greek Cypriots and Turkish Cypriots have </w:t>
      </w:r>
      <w:r w:rsidR="009F74E8">
        <w:rPr>
          <w:rFonts w:ascii="Times New Roman" w:hAnsi="Times New Roman" w:cs="Times New Roman"/>
          <w:lang w:val="en-GB" w:eastAsia="ja-JP"/>
        </w:rPr>
        <w:t>different</w:t>
      </w:r>
      <w:r w:rsidR="002D3D28">
        <w:rPr>
          <w:rFonts w:ascii="Times New Roman" w:hAnsi="Times New Roman" w:cs="Times New Roman"/>
          <w:lang w:val="en-GB" w:eastAsia="ja-JP"/>
        </w:rPr>
        <w:t xml:space="preserve"> perceptions </w:t>
      </w:r>
      <w:r w:rsidR="00691097">
        <w:rPr>
          <w:rFonts w:ascii="Times New Roman" w:hAnsi="Times New Roman" w:cs="Times New Roman"/>
          <w:lang w:val="en-GB" w:eastAsia="ja-JP"/>
        </w:rPr>
        <w:t xml:space="preserve">on </w:t>
      </w:r>
      <w:r w:rsidR="009F74E8">
        <w:rPr>
          <w:rFonts w:ascii="Times New Roman" w:hAnsi="Times New Roman" w:cs="Times New Roman"/>
          <w:lang w:val="en-GB" w:eastAsia="ja-JP"/>
        </w:rPr>
        <w:t xml:space="preserve">returns from the status quo and </w:t>
      </w:r>
      <w:r w:rsidR="00044B43">
        <w:rPr>
          <w:rFonts w:ascii="Times New Roman" w:hAnsi="Times New Roman" w:cs="Times New Roman"/>
          <w:lang w:val="en-GB" w:eastAsia="ja-JP"/>
        </w:rPr>
        <w:t xml:space="preserve">potential future </w:t>
      </w:r>
      <w:r w:rsidR="009F74E8">
        <w:rPr>
          <w:rFonts w:ascii="Times New Roman" w:hAnsi="Times New Roman" w:cs="Times New Roman"/>
          <w:lang w:val="en-GB" w:eastAsia="ja-JP"/>
        </w:rPr>
        <w:t>returns from a political solution</w:t>
      </w:r>
      <w:r w:rsidR="00AF5D18">
        <w:rPr>
          <w:rFonts w:ascii="Times New Roman" w:hAnsi="Times New Roman" w:cs="Times New Roman"/>
          <w:lang w:val="en-GB" w:eastAsia="ja-JP"/>
        </w:rPr>
        <w:t>.</w:t>
      </w:r>
      <w:r w:rsidR="009F74E8">
        <w:rPr>
          <w:rFonts w:ascii="Times New Roman" w:hAnsi="Times New Roman" w:cs="Times New Roman"/>
          <w:lang w:val="en-GB" w:eastAsia="ja-JP"/>
        </w:rPr>
        <w:t xml:space="preserve">  </w:t>
      </w:r>
      <w:r w:rsidR="00044B43">
        <w:rPr>
          <w:rFonts w:ascii="Times New Roman" w:hAnsi="Times New Roman" w:cs="Times New Roman"/>
          <w:lang w:val="en-GB" w:eastAsia="ja-JP"/>
        </w:rPr>
        <w:t>Overall, i</w:t>
      </w:r>
      <w:r w:rsidR="009F74E8">
        <w:rPr>
          <w:rFonts w:ascii="Times New Roman" w:hAnsi="Times New Roman" w:cs="Times New Roman"/>
          <w:lang w:val="en-GB" w:eastAsia="ja-JP"/>
        </w:rPr>
        <w:t xml:space="preserve">n the language of game theory, there is evidence </w:t>
      </w:r>
      <w:r w:rsidR="00044B43">
        <w:rPr>
          <w:rFonts w:ascii="Times New Roman" w:hAnsi="Times New Roman" w:cs="Times New Roman"/>
          <w:lang w:val="en-GB" w:eastAsia="ja-JP"/>
        </w:rPr>
        <w:t xml:space="preserve">on both sides of a sub-optimal, prisoner’s dilemma trap in which neither side will cooperate in the current situation.  </w:t>
      </w:r>
      <w:r w:rsidR="009F74E8">
        <w:rPr>
          <w:rFonts w:ascii="Times New Roman" w:hAnsi="Times New Roman" w:cs="Times New Roman"/>
          <w:lang w:val="en-GB" w:eastAsia="ja-JP"/>
        </w:rPr>
        <w:t xml:space="preserve"> </w:t>
      </w:r>
      <w:r w:rsidR="009F74E8" w:rsidRPr="009F74E8">
        <w:rPr>
          <w:rFonts w:ascii="Times New Roman" w:hAnsi="Times New Roman" w:cs="Times New Roman"/>
          <w:lang w:val="en-GB" w:eastAsia="ja-JP"/>
        </w:rPr>
        <w:t xml:space="preserve"> </w:t>
      </w:r>
      <w:r w:rsidR="009F74E8">
        <w:rPr>
          <w:rFonts w:ascii="Times New Roman" w:hAnsi="Times New Roman" w:cs="Times New Roman"/>
          <w:lang w:val="en-GB" w:eastAsia="ja-JP"/>
        </w:rPr>
        <w:t xml:space="preserve">While it seems that a strong majority of Turkish Cypriots see the current situation as favouring Greek Cypriots, there is a strong minority that view it as a bilateral loss.  What this means, is that Turkish Cypriots see the current situation as </w:t>
      </w:r>
      <w:r w:rsidR="00044B43">
        <w:rPr>
          <w:rFonts w:ascii="Times New Roman" w:hAnsi="Times New Roman" w:cs="Times New Roman"/>
          <w:lang w:val="en-GB" w:eastAsia="ja-JP"/>
        </w:rPr>
        <w:t xml:space="preserve">either a zero sum game to their detriment, or a negative sum game to the detriment of both sides, in relation to tourism. </w:t>
      </w:r>
      <w:r w:rsidR="009F74E8">
        <w:rPr>
          <w:rFonts w:ascii="Times New Roman" w:hAnsi="Times New Roman" w:cs="Times New Roman"/>
          <w:lang w:val="en-GB" w:eastAsia="ja-JP"/>
        </w:rPr>
        <w:t xml:space="preserve">  Only a small minority (about 12%) of Greek Cypriots view the current situation as optimal, with both Greek Cypriots and Turkish Cypriots benefiting from division.  The </w:t>
      </w:r>
      <w:r w:rsidR="000625DD">
        <w:rPr>
          <w:rFonts w:ascii="Times New Roman" w:hAnsi="Times New Roman" w:cs="Times New Roman"/>
          <w:lang w:val="en-GB" w:eastAsia="ja-JP"/>
        </w:rPr>
        <w:t xml:space="preserve">largest response of </w:t>
      </w:r>
      <w:r w:rsidR="009F74E8">
        <w:rPr>
          <w:rFonts w:ascii="Times New Roman" w:hAnsi="Times New Roman" w:cs="Times New Roman"/>
          <w:lang w:val="en-GB" w:eastAsia="ja-JP"/>
        </w:rPr>
        <w:t xml:space="preserve">Greek Cypriots </w:t>
      </w:r>
      <w:r w:rsidR="00044B43">
        <w:rPr>
          <w:rFonts w:ascii="Times New Roman" w:hAnsi="Times New Roman" w:cs="Times New Roman"/>
          <w:lang w:val="en-GB" w:eastAsia="ja-JP"/>
        </w:rPr>
        <w:t xml:space="preserve">is </w:t>
      </w:r>
      <w:r w:rsidR="000625DD">
        <w:rPr>
          <w:rFonts w:ascii="Times New Roman" w:hAnsi="Times New Roman" w:cs="Times New Roman"/>
          <w:lang w:val="en-GB" w:eastAsia="ja-JP"/>
        </w:rPr>
        <w:t xml:space="preserve">to </w:t>
      </w:r>
      <w:r w:rsidR="009F74E8">
        <w:rPr>
          <w:rFonts w:ascii="Times New Roman" w:hAnsi="Times New Roman" w:cs="Times New Roman"/>
          <w:lang w:val="en-GB" w:eastAsia="ja-JP"/>
        </w:rPr>
        <w:t xml:space="preserve">see the division as </w:t>
      </w:r>
      <w:r w:rsidR="00044B43">
        <w:rPr>
          <w:rFonts w:ascii="Times New Roman" w:hAnsi="Times New Roman" w:cs="Times New Roman"/>
          <w:lang w:val="en-GB" w:eastAsia="ja-JP"/>
        </w:rPr>
        <w:t>lose-lose</w:t>
      </w:r>
      <w:r w:rsidR="009F74E8">
        <w:rPr>
          <w:rFonts w:ascii="Times New Roman" w:hAnsi="Times New Roman" w:cs="Times New Roman"/>
          <w:lang w:val="en-GB" w:eastAsia="ja-JP"/>
        </w:rPr>
        <w:t>,</w:t>
      </w:r>
      <w:r w:rsidR="00044B43">
        <w:rPr>
          <w:rFonts w:ascii="Times New Roman" w:hAnsi="Times New Roman" w:cs="Times New Roman"/>
          <w:lang w:val="en-GB" w:eastAsia="ja-JP"/>
        </w:rPr>
        <w:t xml:space="preserve"> a negative sum result</w:t>
      </w:r>
      <w:r w:rsidR="009F74E8">
        <w:rPr>
          <w:rFonts w:ascii="Times New Roman" w:hAnsi="Times New Roman" w:cs="Times New Roman"/>
          <w:lang w:val="en-GB" w:eastAsia="ja-JP"/>
        </w:rPr>
        <w:t xml:space="preserve"> under current circumstances.</w:t>
      </w:r>
      <w:r w:rsidR="00623356">
        <w:rPr>
          <w:rFonts w:ascii="Times New Roman" w:hAnsi="Times New Roman" w:cs="Times New Roman"/>
          <w:lang w:val="en-GB" w:eastAsia="ja-JP"/>
        </w:rPr>
        <w:t xml:space="preserve">  What is noteworthy is that the data show that regardless of the current circumstances, there is evidence of willingness of Greek Cypriots and Turkish Cypriots to cooperate</w:t>
      </w:r>
      <w:r w:rsidR="000625DD">
        <w:rPr>
          <w:rFonts w:ascii="Times New Roman" w:hAnsi="Times New Roman" w:cs="Times New Roman"/>
          <w:lang w:val="en-GB" w:eastAsia="ja-JP"/>
        </w:rPr>
        <w:t>, though only among a minority of respondents.</w:t>
      </w:r>
    </w:p>
    <w:p w:rsidR="004F7871" w:rsidRDefault="004F7871" w:rsidP="00AE6298">
      <w:pPr>
        <w:spacing w:line="480" w:lineRule="auto"/>
        <w:rPr>
          <w:rFonts w:ascii="Times New Roman" w:hAnsi="Times New Roman" w:cs="Times New Roman"/>
          <w:lang w:val="en-GB" w:eastAsia="ja-JP"/>
        </w:rPr>
      </w:pPr>
    </w:p>
    <w:p w:rsidR="00623356" w:rsidRDefault="00623356" w:rsidP="000625DD">
      <w:pPr>
        <w:spacing w:line="480" w:lineRule="auto"/>
        <w:rPr>
          <w:rFonts w:ascii="Times New Roman" w:hAnsi="Times New Roman" w:cs="Times New Roman"/>
          <w:lang w:val="en-GB" w:eastAsia="ja-JP"/>
        </w:rPr>
      </w:pPr>
      <w:r>
        <w:rPr>
          <w:rFonts w:ascii="Times New Roman" w:hAnsi="Times New Roman" w:cs="Times New Roman"/>
          <w:lang w:val="en-GB" w:eastAsia="ja-JP"/>
        </w:rPr>
        <w:t xml:space="preserve">In terms of the impact of a settlement, the data show that the majority of those interviewed view a settlement as bringing out bilateral wins for Greek Cypriot and Turkish Cypriot tourism industries.  In the language of game theory, the majority of respondents would envision a solution as creating the conditions for a </w:t>
      </w:r>
      <w:r w:rsidR="00044B43">
        <w:rPr>
          <w:rFonts w:ascii="Times New Roman" w:hAnsi="Times New Roman" w:cs="Times New Roman"/>
          <w:lang w:val="en-GB" w:eastAsia="ja-JP"/>
        </w:rPr>
        <w:t xml:space="preserve">win-win, positive sum, </w:t>
      </w:r>
      <w:r w:rsidR="000625DD">
        <w:rPr>
          <w:rFonts w:ascii="Times New Roman" w:hAnsi="Times New Roman" w:cs="Times New Roman"/>
          <w:lang w:val="en-GB" w:eastAsia="ja-JP"/>
        </w:rPr>
        <w:t>P</w:t>
      </w:r>
      <w:r>
        <w:rPr>
          <w:rFonts w:ascii="Times New Roman" w:hAnsi="Times New Roman" w:cs="Times New Roman"/>
          <w:lang w:val="en-GB" w:eastAsia="ja-JP"/>
        </w:rPr>
        <w:t xml:space="preserve">areto optimal outcome, leading to a maximization of returns for the Greek Cypriot and Turkish Cypriot tourism industries.  However, there is a noteworthy minority of Greek Cypriot tourism professionals who persist in viewing a settlement scenario as a </w:t>
      </w:r>
      <w:r>
        <w:rPr>
          <w:rFonts w:ascii="Times New Roman" w:hAnsi="Times New Roman" w:cs="Times New Roman"/>
          <w:lang w:val="en-GB" w:eastAsia="ja-JP"/>
        </w:rPr>
        <w:lastRenderedPageBreak/>
        <w:t xml:space="preserve">zero-sum game in which Turkish Cypriots would benefit at the expense of Greek Cypriots.  </w:t>
      </w:r>
    </w:p>
    <w:p w:rsidR="0012662A" w:rsidRPr="00D23FAA" w:rsidRDefault="0012662A" w:rsidP="00CF194F">
      <w:pPr>
        <w:spacing w:line="480" w:lineRule="auto"/>
        <w:rPr>
          <w:rFonts w:ascii="Times New Roman" w:hAnsi="Times New Roman" w:cs="Times New Roman"/>
          <w:lang w:val="en-GB" w:eastAsia="ja-JP"/>
        </w:rPr>
      </w:pPr>
    </w:p>
    <w:p w:rsidR="00623356" w:rsidRDefault="00623356" w:rsidP="00CF1E87">
      <w:pPr>
        <w:spacing w:line="480" w:lineRule="auto"/>
        <w:rPr>
          <w:rFonts w:ascii="Times New Roman" w:hAnsi="Times New Roman" w:cs="Times New Roman"/>
          <w:lang w:val="en-GB" w:eastAsia="ja-JP"/>
        </w:rPr>
      </w:pPr>
      <w:r>
        <w:rPr>
          <w:rFonts w:ascii="Times New Roman" w:hAnsi="Times New Roman" w:cs="Times New Roman"/>
          <w:lang w:val="en-GB" w:eastAsia="ja-JP"/>
        </w:rPr>
        <w:t xml:space="preserve">The key informants on both sides of the Green Line illustrate some of the difficulties of coordinating a situation in which bilateral gains can be made.  One of the key issues that came out of the interviews is that cooperation is largely hindered by legal issues.  The key issues that continually come up </w:t>
      </w:r>
      <w:r w:rsidR="00CF1E87">
        <w:rPr>
          <w:rFonts w:ascii="Times New Roman" w:hAnsi="Times New Roman" w:cs="Times New Roman"/>
          <w:lang w:val="en-GB" w:eastAsia="ja-JP"/>
        </w:rPr>
        <w:t xml:space="preserve">concern </w:t>
      </w:r>
      <w:r>
        <w:rPr>
          <w:rFonts w:ascii="Times New Roman" w:hAnsi="Times New Roman" w:cs="Times New Roman"/>
          <w:lang w:val="en-GB" w:eastAsia="ja-JP"/>
        </w:rPr>
        <w:t xml:space="preserve">the legality of Turkish Cypriot enterprises, as the country lacks recognition and the legal ownership of properties is often questionable.  What is interesting about the </w:t>
      </w:r>
      <w:r w:rsidR="00CF1E87">
        <w:rPr>
          <w:rFonts w:ascii="Times New Roman" w:hAnsi="Times New Roman" w:cs="Times New Roman"/>
          <w:lang w:val="en-GB" w:eastAsia="ja-JP"/>
        </w:rPr>
        <w:t xml:space="preserve">points raised </w:t>
      </w:r>
      <w:r>
        <w:rPr>
          <w:rFonts w:ascii="Times New Roman" w:hAnsi="Times New Roman" w:cs="Times New Roman"/>
          <w:lang w:val="en-GB" w:eastAsia="ja-JP"/>
        </w:rPr>
        <w:t xml:space="preserve">is that they are largely legal and political constructs that </w:t>
      </w:r>
      <w:r w:rsidR="00CE3B60">
        <w:rPr>
          <w:rFonts w:ascii="Times New Roman" w:hAnsi="Times New Roman" w:cs="Times New Roman"/>
          <w:lang w:val="en-GB" w:eastAsia="ja-JP"/>
        </w:rPr>
        <w:t xml:space="preserve">create legal and ethical impediments to cooperation, </w:t>
      </w:r>
      <w:r w:rsidR="00CF1E87">
        <w:rPr>
          <w:rFonts w:ascii="Times New Roman" w:hAnsi="Times New Roman" w:cs="Times New Roman"/>
          <w:lang w:val="en-GB" w:eastAsia="ja-JP"/>
        </w:rPr>
        <w:t>in turn impeding</w:t>
      </w:r>
      <w:r w:rsidR="00CE3B60">
        <w:rPr>
          <w:rFonts w:ascii="Times New Roman" w:hAnsi="Times New Roman" w:cs="Times New Roman"/>
          <w:lang w:val="en-GB" w:eastAsia="ja-JP"/>
        </w:rPr>
        <w:t xml:space="preserve"> market-oriented interactions.  </w:t>
      </w:r>
      <w:r w:rsidR="00CF1E87">
        <w:rPr>
          <w:rFonts w:ascii="Times New Roman" w:hAnsi="Times New Roman" w:cs="Times New Roman"/>
          <w:lang w:val="en-GB" w:eastAsia="ja-JP"/>
        </w:rPr>
        <w:t xml:space="preserve">These barriers in the way of cooperation and market oriented interactions </w:t>
      </w:r>
      <w:r w:rsidR="00CE3B60">
        <w:rPr>
          <w:rFonts w:ascii="Times New Roman" w:hAnsi="Times New Roman" w:cs="Times New Roman"/>
          <w:lang w:val="en-GB" w:eastAsia="ja-JP"/>
        </w:rPr>
        <w:t xml:space="preserve">under current circumstances </w:t>
      </w:r>
      <w:r w:rsidR="00CF1E87">
        <w:rPr>
          <w:rFonts w:ascii="Times New Roman" w:hAnsi="Times New Roman" w:cs="Times New Roman"/>
          <w:lang w:val="en-GB" w:eastAsia="ja-JP"/>
        </w:rPr>
        <w:t>create</w:t>
      </w:r>
      <w:r w:rsidR="00CE3B60">
        <w:rPr>
          <w:rFonts w:ascii="Times New Roman" w:hAnsi="Times New Roman" w:cs="Times New Roman"/>
          <w:lang w:val="en-GB" w:eastAsia="ja-JP"/>
        </w:rPr>
        <w:t xml:space="preserve"> a m</w:t>
      </w:r>
      <w:r w:rsidR="00CF1E87">
        <w:rPr>
          <w:rFonts w:ascii="Times New Roman" w:hAnsi="Times New Roman" w:cs="Times New Roman"/>
          <w:lang w:val="en-GB" w:eastAsia="ja-JP"/>
        </w:rPr>
        <w:t xml:space="preserve">indset of zero-sum interactions, </w:t>
      </w:r>
      <w:r w:rsidR="00CE3B60">
        <w:rPr>
          <w:rFonts w:ascii="Times New Roman" w:hAnsi="Times New Roman" w:cs="Times New Roman"/>
          <w:lang w:val="en-GB" w:eastAsia="ja-JP"/>
        </w:rPr>
        <w:t xml:space="preserve">although when asked about a post-settlement Cyprus, most respondents </w:t>
      </w:r>
      <w:r w:rsidR="00CF1E87">
        <w:rPr>
          <w:rFonts w:ascii="Times New Roman" w:hAnsi="Times New Roman" w:cs="Times New Roman"/>
          <w:lang w:val="en-GB" w:eastAsia="ja-JP"/>
        </w:rPr>
        <w:t>among</w:t>
      </w:r>
      <w:r w:rsidR="00CE3B60">
        <w:rPr>
          <w:rFonts w:ascii="Times New Roman" w:hAnsi="Times New Roman" w:cs="Times New Roman"/>
          <w:lang w:val="en-GB" w:eastAsia="ja-JP"/>
        </w:rPr>
        <w:t xml:space="preserve"> the key informants seem to be able to envision cooperative interaction between the Greek Cypriot and Turkish Cypriot tourism industries.</w:t>
      </w:r>
    </w:p>
    <w:p w:rsidR="00B1424C" w:rsidRPr="00CF1E87" w:rsidRDefault="00B1424C" w:rsidP="00B1424C">
      <w:pPr>
        <w:spacing w:line="480" w:lineRule="auto"/>
        <w:rPr>
          <w:rFonts w:cs="Times New Roman"/>
          <w:lang w:val="en-GB"/>
        </w:rPr>
      </w:pPr>
    </w:p>
    <w:p w:rsidR="00B1424C" w:rsidRDefault="00B1424C" w:rsidP="00B1424C">
      <w:pPr>
        <w:spacing w:line="480" w:lineRule="auto"/>
        <w:rPr>
          <w:rFonts w:cs="Times New Roman"/>
        </w:rPr>
      </w:pPr>
      <w:r>
        <w:rPr>
          <w:rFonts w:cs="Times New Roman"/>
        </w:rPr>
        <w:t xml:space="preserve">In the post-settlement situation there is a change.  Despite some continued mistrust, especially on the part of the Greek Cypriots (see Table 4), there is, overall, an expectation of greater cooperation.  This can be interpreted as a shift in perception of relative payoffs, such that the equilibrium is now the upper left-hand </w:t>
      </w:r>
      <w:r w:rsidR="00FB5D8E">
        <w:rPr>
          <w:rFonts w:cs="Times New Roman"/>
        </w:rPr>
        <w:t xml:space="preserve">(Pareto optimum) </w:t>
      </w:r>
      <w:r>
        <w:rPr>
          <w:rFonts w:cs="Times New Roman"/>
        </w:rPr>
        <w:t>cell of the matrix</w:t>
      </w:r>
      <w:r w:rsidR="00CF1E87">
        <w:rPr>
          <w:rFonts w:cs="Times New Roman"/>
        </w:rPr>
        <w:t xml:space="preserve"> in Figure 1</w:t>
      </w:r>
      <w:r>
        <w:rPr>
          <w:rFonts w:cs="Times New Roman"/>
        </w:rPr>
        <w:t>.  The perception of risk of loss through cooperating is diminished and now</w:t>
      </w:r>
      <w:r w:rsidR="002B01C4">
        <w:rPr>
          <w:rFonts w:cs="Times New Roman"/>
        </w:rPr>
        <w:t>, in symbols</w:t>
      </w:r>
      <w:r>
        <w:rPr>
          <w:rFonts w:cs="Times New Roman"/>
        </w:rPr>
        <w:t>:</w:t>
      </w:r>
    </w:p>
    <w:p w:rsidR="00B1424C" w:rsidRDefault="00B1424C" w:rsidP="00B1424C">
      <w:pPr>
        <w:spacing w:line="480" w:lineRule="auto"/>
      </w:pPr>
      <w:r>
        <w:lastRenderedPageBreak/>
        <w:t>WS</w:t>
      </w:r>
      <w:r>
        <w:rPr>
          <w:vertAlign w:val="subscript"/>
        </w:rPr>
        <w:t>c</w:t>
      </w:r>
      <w:r>
        <w:t xml:space="preserve"> &lt; WS</w:t>
      </w:r>
      <w:r>
        <w:rPr>
          <w:vertAlign w:val="subscript"/>
        </w:rPr>
        <w:t>ws</w:t>
      </w:r>
      <w:r>
        <w:t xml:space="preserve"> &lt; C</w:t>
      </w:r>
      <w:r>
        <w:rPr>
          <w:vertAlign w:val="subscript"/>
        </w:rPr>
        <w:t>ws</w:t>
      </w:r>
      <w:r>
        <w:t xml:space="preserve"> &lt; C</w:t>
      </w:r>
      <w:r>
        <w:rPr>
          <w:vertAlign w:val="subscript"/>
        </w:rPr>
        <w:t>c</w:t>
      </w:r>
      <w:r>
        <w:t xml:space="preserve"> and this is no longer a prisoner’s dilemma game but rather, as discussed above, a case of win-win through cooperation.</w:t>
      </w:r>
    </w:p>
    <w:p w:rsidR="00CD162A" w:rsidRDefault="00CD162A" w:rsidP="00B1424C">
      <w:pPr>
        <w:spacing w:line="480" w:lineRule="auto"/>
        <w:rPr>
          <w:rFonts w:cs="Times New Roman"/>
        </w:rPr>
      </w:pPr>
    </w:p>
    <w:p w:rsidR="0061362E" w:rsidRPr="00196519" w:rsidRDefault="009367DC" w:rsidP="002158FD">
      <w:pPr>
        <w:spacing w:line="480" w:lineRule="auto"/>
        <w:rPr>
          <w:rFonts w:ascii="Times New Roman" w:hAnsi="Times New Roman" w:cs="Times New Roman"/>
          <w:b/>
          <w:lang w:val="en-GB" w:eastAsia="ja-JP"/>
        </w:rPr>
      </w:pPr>
      <w:r w:rsidRPr="00196519">
        <w:rPr>
          <w:rFonts w:ascii="Times New Roman" w:hAnsi="Times New Roman" w:cs="Times New Roman"/>
          <w:b/>
          <w:lang w:val="en-GB" w:eastAsia="ja-JP"/>
        </w:rPr>
        <w:t>Conclusion</w:t>
      </w:r>
    </w:p>
    <w:p w:rsidR="0061362E" w:rsidRPr="00196519" w:rsidRDefault="0061362E" w:rsidP="00ED7230">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In conclusion, </w:t>
      </w:r>
      <w:r w:rsidR="00ED6C87" w:rsidRPr="00196519">
        <w:rPr>
          <w:rFonts w:ascii="Times New Roman" w:hAnsi="Times New Roman" w:cs="Times New Roman"/>
          <w:lang w:val="en-GB" w:eastAsia="ja-JP"/>
        </w:rPr>
        <w:t>the</w:t>
      </w:r>
      <w:r w:rsidRPr="00196519">
        <w:rPr>
          <w:rFonts w:ascii="Times New Roman" w:hAnsi="Times New Roman" w:cs="Times New Roman"/>
          <w:lang w:val="en-GB" w:eastAsia="ja-JP"/>
        </w:rPr>
        <w:t xml:space="preserve"> survey results suggest that the dominant view among tourism professionals is that rather than a zero sum game</w:t>
      </w:r>
      <w:r w:rsidR="0034569A">
        <w:rPr>
          <w:rFonts w:ascii="Times New Roman" w:hAnsi="Times New Roman" w:cs="Times New Roman"/>
          <w:lang w:val="en-GB" w:eastAsia="ja-JP"/>
        </w:rPr>
        <w:t>,</w:t>
      </w:r>
      <w:r w:rsidRPr="00196519">
        <w:rPr>
          <w:rFonts w:ascii="Times New Roman" w:hAnsi="Times New Roman" w:cs="Times New Roman"/>
          <w:lang w:val="en-GB" w:eastAsia="ja-JP"/>
        </w:rPr>
        <w:t xml:space="preserve"> tourism in a post-settlement Cyprus will take the form of a positive sum game.  Tourism on the island as a whole is expected to incr</w:t>
      </w:r>
      <w:r w:rsidR="000853B6" w:rsidRPr="00196519">
        <w:rPr>
          <w:rFonts w:ascii="Times New Roman" w:hAnsi="Times New Roman" w:cs="Times New Roman"/>
          <w:lang w:val="en-GB" w:eastAsia="ja-JP"/>
        </w:rPr>
        <w:t>ease</w:t>
      </w:r>
      <w:r w:rsidR="0034569A">
        <w:rPr>
          <w:rFonts w:ascii="Times New Roman" w:hAnsi="Times New Roman" w:cs="Times New Roman"/>
          <w:lang w:val="en-GB" w:eastAsia="ja-JP"/>
        </w:rPr>
        <w:t>,</w:t>
      </w:r>
      <w:r w:rsidR="000853B6" w:rsidRPr="00196519">
        <w:rPr>
          <w:rFonts w:ascii="Times New Roman" w:hAnsi="Times New Roman" w:cs="Times New Roman"/>
          <w:lang w:val="en-GB" w:eastAsia="ja-JP"/>
        </w:rPr>
        <w:t xml:space="preserve"> with both sides having significant gains in terms of their parts of the expanded tourism industry.  </w:t>
      </w:r>
      <w:r w:rsidR="0034569A">
        <w:rPr>
          <w:rFonts w:ascii="Times New Roman" w:hAnsi="Times New Roman" w:cs="Times New Roman"/>
          <w:lang w:val="en-GB" w:eastAsia="ja-JP"/>
        </w:rPr>
        <w:t>R</w:t>
      </w:r>
      <w:r w:rsidR="000853B6" w:rsidRPr="00196519">
        <w:rPr>
          <w:rFonts w:ascii="Times New Roman" w:hAnsi="Times New Roman" w:cs="Times New Roman"/>
          <w:lang w:val="en-GB" w:eastAsia="ja-JP"/>
        </w:rPr>
        <w:t>espondents in both entities tend to see the current situation as less than optimal, with the majority of respondents seeing it as a losing proposition for the industry in</w:t>
      </w:r>
      <w:r w:rsidR="00D27C80">
        <w:rPr>
          <w:rFonts w:ascii="Times New Roman" w:hAnsi="Times New Roman" w:cs="Times New Roman"/>
          <w:lang w:val="en-GB" w:eastAsia="ja-JP"/>
        </w:rPr>
        <w:t xml:space="preserve"> both entities on the island.  </w:t>
      </w:r>
      <w:r w:rsidR="000853B6" w:rsidRPr="00196519">
        <w:rPr>
          <w:rFonts w:ascii="Times New Roman" w:hAnsi="Times New Roman" w:cs="Times New Roman"/>
          <w:lang w:val="en-GB" w:eastAsia="ja-JP"/>
        </w:rPr>
        <w:t xml:space="preserve">The findings also indicate a general willingness of Turkish Cypriots in the industry to cooperate in a post-solution situation, although there is less evidence that Greek Cypriots in the industry are so enthusiastic about such cooperation.  </w:t>
      </w:r>
      <w:r w:rsidRPr="00196519">
        <w:rPr>
          <w:rFonts w:ascii="Times New Roman" w:hAnsi="Times New Roman" w:cs="Times New Roman"/>
          <w:lang w:val="en-GB" w:eastAsia="ja-JP"/>
        </w:rPr>
        <w:t xml:space="preserve">Without some willingness to collaborate, a situation may emerge </w:t>
      </w:r>
      <w:r w:rsidR="0034569A">
        <w:rPr>
          <w:rFonts w:ascii="Times New Roman" w:hAnsi="Times New Roman" w:cs="Times New Roman"/>
          <w:lang w:val="en-GB" w:eastAsia="ja-JP"/>
        </w:rPr>
        <w:t xml:space="preserve">as </w:t>
      </w:r>
      <w:r w:rsidRPr="00196519">
        <w:rPr>
          <w:rFonts w:ascii="Times New Roman" w:hAnsi="Times New Roman" w:cs="Times New Roman"/>
          <w:lang w:val="en-GB" w:eastAsia="ja-JP"/>
        </w:rPr>
        <w:t>highlighted in the first two rows of Table 1</w:t>
      </w:r>
      <w:r w:rsidR="00BD2FA6" w:rsidRPr="00196519">
        <w:rPr>
          <w:rFonts w:ascii="Times New Roman" w:hAnsi="Times New Roman" w:cs="Times New Roman"/>
          <w:lang w:val="en-GB" w:eastAsia="ja-JP"/>
        </w:rPr>
        <w:t>, the scenario labelled as “destructive competition”</w:t>
      </w:r>
      <w:r w:rsidR="0034569A">
        <w:rPr>
          <w:rFonts w:ascii="Times New Roman" w:hAnsi="Times New Roman" w:cs="Times New Roman"/>
          <w:lang w:val="en-GB" w:eastAsia="ja-JP"/>
        </w:rPr>
        <w:t>.</w:t>
      </w:r>
      <w:r w:rsidR="000853B6" w:rsidRPr="00196519">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  </w:t>
      </w:r>
    </w:p>
    <w:p w:rsidR="00BD2FA6" w:rsidRPr="00196519" w:rsidRDefault="00BD2FA6" w:rsidP="00BD2FA6">
      <w:pPr>
        <w:spacing w:line="480" w:lineRule="auto"/>
        <w:rPr>
          <w:rFonts w:ascii="Times New Roman" w:hAnsi="Times New Roman" w:cs="Times New Roman"/>
          <w:lang w:val="en-GB" w:eastAsia="ja-JP"/>
        </w:rPr>
      </w:pPr>
    </w:p>
    <w:p w:rsidR="00646B02" w:rsidRDefault="00BD2FA6" w:rsidP="00EB1435">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Under conditions of a solution acceptable to both sides, there is scope for cooperation be-tween the two communities but there is reluctance on the part </w:t>
      </w:r>
      <w:r w:rsidR="000853B6" w:rsidRPr="00196519">
        <w:rPr>
          <w:rFonts w:ascii="Times New Roman" w:hAnsi="Times New Roman" w:cs="Times New Roman"/>
          <w:lang w:val="en-GB" w:eastAsia="ja-JP"/>
        </w:rPr>
        <w:t>of tourism pro</w:t>
      </w:r>
      <w:r w:rsidRPr="00196519">
        <w:rPr>
          <w:rFonts w:ascii="Times New Roman" w:hAnsi="Times New Roman" w:cs="Times New Roman"/>
          <w:lang w:val="en-GB" w:eastAsia="ja-JP"/>
        </w:rPr>
        <w:t>fessionals</w:t>
      </w:r>
      <w:r w:rsidR="00646B02">
        <w:rPr>
          <w:rFonts w:ascii="Times New Roman" w:hAnsi="Times New Roman" w:cs="Times New Roman"/>
          <w:lang w:val="en-GB" w:eastAsia="ja-JP"/>
        </w:rPr>
        <w:t xml:space="preserve"> in Greek Cyprus</w:t>
      </w:r>
      <w:r w:rsidRPr="00196519">
        <w:rPr>
          <w:rFonts w:ascii="Times New Roman" w:hAnsi="Times New Roman" w:cs="Times New Roman"/>
          <w:lang w:val="en-GB" w:eastAsia="ja-JP"/>
        </w:rPr>
        <w:t xml:space="preserve">.  The </w:t>
      </w:r>
      <w:r w:rsidR="00646B02">
        <w:rPr>
          <w:rFonts w:ascii="Times New Roman" w:hAnsi="Times New Roman" w:cs="Times New Roman"/>
          <w:lang w:val="en-GB" w:eastAsia="ja-JP"/>
        </w:rPr>
        <w:t>centrally-</w:t>
      </w:r>
      <w:r w:rsidR="000853B6" w:rsidRPr="00196519">
        <w:rPr>
          <w:rFonts w:ascii="Times New Roman" w:hAnsi="Times New Roman" w:cs="Times New Roman"/>
          <w:lang w:val="en-GB" w:eastAsia="ja-JP"/>
        </w:rPr>
        <w:t>funded implementation (post-</w:t>
      </w:r>
      <w:r w:rsidRPr="00196519">
        <w:rPr>
          <w:rFonts w:ascii="Times New Roman" w:hAnsi="Times New Roman" w:cs="Times New Roman"/>
          <w:lang w:val="en-GB" w:eastAsia="ja-JP"/>
        </w:rPr>
        <w:t>settlement</w:t>
      </w:r>
      <w:r w:rsidR="000853B6" w:rsidRPr="00196519">
        <w:rPr>
          <w:rFonts w:ascii="Times New Roman" w:hAnsi="Times New Roman" w:cs="Times New Roman"/>
          <w:lang w:val="en-GB" w:eastAsia="ja-JP"/>
        </w:rPr>
        <w:t>)</w:t>
      </w:r>
      <w:r w:rsidRPr="00196519">
        <w:rPr>
          <w:rFonts w:ascii="Times New Roman" w:hAnsi="Times New Roman" w:cs="Times New Roman"/>
          <w:lang w:val="en-GB" w:eastAsia="ja-JP"/>
        </w:rPr>
        <w:t xml:space="preserve"> of a sustainable long-term plan for </w:t>
      </w:r>
      <w:r w:rsidR="00ED7230">
        <w:rPr>
          <w:rFonts w:ascii="Times New Roman" w:hAnsi="Times New Roman" w:cs="Times New Roman"/>
          <w:lang w:val="en-GB" w:eastAsia="ja-JP"/>
        </w:rPr>
        <w:t xml:space="preserve">Cyprus as </w:t>
      </w:r>
      <w:r w:rsidRPr="00196519">
        <w:rPr>
          <w:rFonts w:ascii="Times New Roman" w:hAnsi="Times New Roman" w:cs="Times New Roman"/>
          <w:lang w:val="en-GB" w:eastAsia="ja-JP"/>
        </w:rPr>
        <w:t xml:space="preserve">a common tourist destination would help to avoid the opportunistic exploitation of short-term market situations.  </w:t>
      </w:r>
      <w:r w:rsidR="00CE3B60">
        <w:rPr>
          <w:rFonts w:ascii="Times New Roman" w:hAnsi="Times New Roman" w:cs="Times New Roman"/>
          <w:lang w:val="en-GB" w:eastAsia="ja-JP"/>
        </w:rPr>
        <w:t>This</w:t>
      </w:r>
      <w:r w:rsidR="00CE3B60" w:rsidRPr="00196519">
        <w:rPr>
          <w:rFonts w:ascii="Times New Roman" w:hAnsi="Times New Roman" w:cs="Times New Roman"/>
          <w:lang w:val="en-GB" w:eastAsia="ja-JP"/>
        </w:rPr>
        <w:t xml:space="preserve"> </w:t>
      </w:r>
      <w:r w:rsidRPr="00196519">
        <w:rPr>
          <w:rFonts w:ascii="Times New Roman" w:hAnsi="Times New Roman" w:cs="Times New Roman"/>
          <w:lang w:val="en-GB" w:eastAsia="ja-JP"/>
        </w:rPr>
        <w:t xml:space="preserve">survey provides evidence of widespread expectation that a win-win situation in tourism will emerge from a </w:t>
      </w:r>
      <w:r w:rsidRPr="00196519">
        <w:rPr>
          <w:rFonts w:ascii="Times New Roman" w:hAnsi="Times New Roman" w:cs="Times New Roman"/>
          <w:lang w:val="en-GB" w:eastAsia="ja-JP"/>
        </w:rPr>
        <w:lastRenderedPageBreak/>
        <w:t>settlement acceptable to both sides</w:t>
      </w:r>
      <w:r w:rsidR="000853B6" w:rsidRPr="00196519">
        <w:rPr>
          <w:rFonts w:ascii="Times New Roman" w:hAnsi="Times New Roman" w:cs="Times New Roman"/>
          <w:lang w:val="en-GB" w:eastAsia="ja-JP"/>
        </w:rPr>
        <w:t>, leading to a positive sum outcome in which the industry on both sides of what is now the Green Line would benefit immensely</w:t>
      </w:r>
      <w:r w:rsidR="00D1499D">
        <w:rPr>
          <w:rFonts w:ascii="Times New Roman" w:hAnsi="Times New Roman" w:cs="Times New Roman"/>
          <w:lang w:val="en-GB" w:eastAsia="ja-JP"/>
        </w:rPr>
        <w:t xml:space="preserve">, even if mutual gains are unevenly experienced, as some suspect (Mullen </w:t>
      </w:r>
      <w:r w:rsidR="00D1499D"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D1499D">
        <w:rPr>
          <w:rFonts w:ascii="Times New Roman" w:hAnsi="Times New Roman" w:cs="Times New Roman"/>
          <w:lang w:val="en-GB" w:eastAsia="ja-JP"/>
        </w:rPr>
        <w:t xml:space="preserve"> 2014, pp. 46)</w:t>
      </w:r>
      <w:r w:rsidRPr="00196519">
        <w:rPr>
          <w:rFonts w:ascii="Times New Roman" w:hAnsi="Times New Roman" w:cs="Times New Roman"/>
          <w:lang w:val="en-GB" w:eastAsia="ja-JP"/>
        </w:rPr>
        <w:t>.  Media coverage of a possible reunification of the island would benefit tourism advertising campaigns, which could be launched in an attempt to re-brand Cyprus and to highlight the new experience it would offer to tourists.  Political instability may continue to threaten tourism development and entail risks for potential shocks in the future.  A settlement of the Cyprus problem could deliver a unique opportunity to redefine the tourism industry and to secure its overall market share in the future.  Whether on its own in the non-settlement scenario, or in cooperation with Turkish Cypriots in a political settlement scenario, the Greek Cypriot tourism industry will have to redesign its strategic plan so as to reverse the continuous environmental degradation, and the loss of price competitiveness and cultural identity.</w:t>
      </w:r>
      <w:r w:rsidR="00646B02">
        <w:rPr>
          <w:rFonts w:ascii="Times New Roman" w:hAnsi="Times New Roman" w:cs="Times New Roman"/>
          <w:lang w:val="en-GB" w:eastAsia="ja-JP"/>
        </w:rPr>
        <w:t xml:space="preserve">  Indeed, the recent literature on governance and tourism stresses the important role that governmental institutions can contribute to the industry (see for example </w:t>
      </w:r>
      <w:r w:rsidR="00FB7EBE">
        <w:rPr>
          <w:rFonts w:ascii="Times New Roman" w:hAnsi="Times New Roman" w:cs="Times New Roman"/>
          <w:lang w:val="en-GB" w:eastAsia="ja-JP"/>
        </w:rPr>
        <w:t>Farsari and</w:t>
      </w:r>
      <w:r w:rsidR="00FB7EBE" w:rsidRPr="00B20925">
        <w:rPr>
          <w:rFonts w:ascii="Times New Roman" w:hAnsi="Times New Roman" w:cs="Times New Roman"/>
          <w:lang w:val="en-GB" w:eastAsia="ja-JP"/>
        </w:rPr>
        <w:t xml:space="preserve"> Poulicos</w:t>
      </w:r>
      <w:r w:rsidR="00FB7EBE">
        <w:rPr>
          <w:rFonts w:ascii="Times New Roman" w:hAnsi="Times New Roman" w:cs="Times New Roman"/>
          <w:lang w:val="en-GB" w:eastAsia="ja-JP"/>
        </w:rPr>
        <w:t xml:space="preserve">, </w:t>
      </w:r>
      <w:r w:rsidR="00FB7EBE" w:rsidRPr="00B20925">
        <w:rPr>
          <w:rFonts w:ascii="Times New Roman" w:hAnsi="Times New Roman" w:cs="Times New Roman"/>
          <w:lang w:val="en-GB" w:eastAsia="ja-JP"/>
        </w:rPr>
        <w:t>2004</w:t>
      </w:r>
      <w:r w:rsidR="00FB7EBE">
        <w:rPr>
          <w:rFonts w:ascii="Times New Roman" w:hAnsi="Times New Roman" w:cs="Times New Roman"/>
          <w:lang w:val="en-GB" w:eastAsia="ja-JP"/>
        </w:rPr>
        <w:t>; Borges</w:t>
      </w:r>
      <w:r w:rsidR="00646B02" w:rsidRPr="00646B02">
        <w:rPr>
          <w:rFonts w:ascii="Times New Roman" w:hAnsi="Times New Roman" w:cs="Times New Roman"/>
          <w:lang w:val="en-GB" w:eastAsia="ja-JP"/>
        </w:rPr>
        <w:t xml:space="preserve"> </w:t>
      </w:r>
      <w:r w:rsidR="00646B02"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646B02">
        <w:rPr>
          <w:rFonts w:ascii="Times New Roman" w:hAnsi="Times New Roman" w:cs="Times New Roman"/>
          <w:lang w:val="en-GB" w:eastAsia="ja-JP"/>
        </w:rPr>
        <w:t xml:space="preserve"> 2</w:t>
      </w:r>
      <w:r w:rsidR="00646B02" w:rsidRPr="00646B02">
        <w:rPr>
          <w:rFonts w:ascii="Times New Roman" w:hAnsi="Times New Roman" w:cs="Times New Roman"/>
          <w:lang w:val="en-GB" w:eastAsia="ja-JP"/>
        </w:rPr>
        <w:t>014</w:t>
      </w:r>
      <w:r w:rsidR="00646B02">
        <w:rPr>
          <w:rFonts w:ascii="Times New Roman" w:hAnsi="Times New Roman" w:cs="Times New Roman"/>
          <w:lang w:val="en-GB" w:eastAsia="ja-JP"/>
        </w:rPr>
        <w:t xml:space="preserve">; Pechlaner </w:t>
      </w:r>
      <w:r w:rsidR="00646B02" w:rsidRPr="00FB7EBE">
        <w:rPr>
          <w:rFonts w:ascii="Times New Roman" w:hAnsi="Times New Roman" w:cs="Times New Roman"/>
          <w:i/>
          <w:lang w:val="en-GB" w:eastAsia="ja-JP"/>
        </w:rPr>
        <w:t>et al</w:t>
      </w:r>
      <w:r w:rsidR="00FB7EBE">
        <w:rPr>
          <w:rFonts w:ascii="Times New Roman" w:hAnsi="Times New Roman" w:cs="Times New Roman"/>
          <w:i/>
          <w:lang w:val="en-GB" w:eastAsia="ja-JP"/>
        </w:rPr>
        <w:t>.,</w:t>
      </w:r>
      <w:r w:rsidR="00646B02">
        <w:rPr>
          <w:rFonts w:ascii="Times New Roman" w:hAnsi="Times New Roman" w:cs="Times New Roman"/>
          <w:lang w:val="en-GB" w:eastAsia="ja-JP"/>
        </w:rPr>
        <w:t xml:space="preserve"> 2014</w:t>
      </w:r>
      <w:r w:rsidR="00646B02" w:rsidRPr="00646B02">
        <w:rPr>
          <w:rFonts w:ascii="Times New Roman" w:hAnsi="Times New Roman" w:cs="Times New Roman"/>
          <w:lang w:val="en-GB" w:eastAsia="ja-JP"/>
        </w:rPr>
        <w:t>)</w:t>
      </w:r>
      <w:r w:rsidR="00646B02">
        <w:rPr>
          <w:rFonts w:ascii="Times New Roman" w:hAnsi="Times New Roman" w:cs="Times New Roman"/>
          <w:lang w:val="en-GB" w:eastAsia="ja-JP"/>
        </w:rPr>
        <w:t>.</w:t>
      </w:r>
    </w:p>
    <w:p w:rsidR="00CE3B60" w:rsidRDefault="00CE3B60" w:rsidP="00BD2FA6">
      <w:pPr>
        <w:spacing w:line="480" w:lineRule="auto"/>
        <w:rPr>
          <w:rFonts w:ascii="Times New Roman" w:hAnsi="Times New Roman" w:cs="Times New Roman"/>
          <w:lang w:val="en-GB" w:eastAsia="ja-JP"/>
        </w:rPr>
      </w:pPr>
    </w:p>
    <w:p w:rsidR="00CE3B60" w:rsidRPr="00196519" w:rsidRDefault="00CE3B60" w:rsidP="00EB1435">
      <w:pPr>
        <w:spacing w:line="480" w:lineRule="auto"/>
        <w:rPr>
          <w:rFonts w:ascii="Times New Roman" w:hAnsi="Times New Roman" w:cs="Times New Roman"/>
          <w:lang w:val="en-GB" w:eastAsia="ja-JP"/>
        </w:rPr>
      </w:pPr>
      <w:r>
        <w:rPr>
          <w:rFonts w:ascii="Times New Roman" w:hAnsi="Times New Roman" w:cs="Times New Roman"/>
          <w:lang w:val="en-GB" w:eastAsia="ja-JP"/>
        </w:rPr>
        <w:t xml:space="preserve">Interestingly, the findings seem to echo the preconditions for liberal peace building mentioned by Webster </w:t>
      </w:r>
      <w:r w:rsidR="00FB7EBE">
        <w:rPr>
          <w:rFonts w:ascii="Times New Roman" w:hAnsi="Times New Roman" w:cs="Times New Roman"/>
          <w:lang w:val="en-GB" w:eastAsia="ja-JP"/>
        </w:rPr>
        <w:t>and</w:t>
      </w:r>
      <w:r>
        <w:rPr>
          <w:rFonts w:ascii="Times New Roman" w:hAnsi="Times New Roman" w:cs="Times New Roman"/>
          <w:lang w:val="en-GB" w:eastAsia="ja-JP"/>
        </w:rPr>
        <w:t xml:space="preserve"> Ivanov (2014)</w:t>
      </w:r>
      <w:r w:rsidR="00B1424C">
        <w:rPr>
          <w:rFonts w:ascii="Times New Roman" w:hAnsi="Times New Roman" w:cs="Times New Roman"/>
          <w:lang w:val="en-GB" w:eastAsia="ja-JP"/>
        </w:rPr>
        <w:t>;</w:t>
      </w:r>
      <w:r>
        <w:rPr>
          <w:rFonts w:ascii="Times New Roman" w:hAnsi="Times New Roman" w:cs="Times New Roman"/>
          <w:lang w:val="en-GB" w:eastAsia="ja-JP"/>
        </w:rPr>
        <w:t xml:space="preserve"> political and legal impediments seem to have been designed in Cyprus to prevent peaceful economic cooperation between Greek Cypriots and Turkish Cypriots.  In the case of Ireland, the preconditions to liberal cooperation were met, while it seems that in Cyprus and Korea, such preconditions are largely missing.  The data here seem to stress that Cyprus is lacking those preconditions </w:t>
      </w:r>
      <w:r>
        <w:rPr>
          <w:rFonts w:ascii="Times New Roman" w:hAnsi="Times New Roman" w:cs="Times New Roman"/>
          <w:lang w:val="en-GB" w:eastAsia="ja-JP"/>
        </w:rPr>
        <w:lastRenderedPageBreak/>
        <w:t>for liberal interactions</w:t>
      </w:r>
      <w:r w:rsidR="00B1424C">
        <w:rPr>
          <w:rFonts w:ascii="Times New Roman" w:hAnsi="Times New Roman" w:cs="Times New Roman"/>
          <w:lang w:val="en-GB" w:eastAsia="ja-JP"/>
        </w:rPr>
        <w:t>;</w:t>
      </w:r>
      <w:r>
        <w:rPr>
          <w:rFonts w:ascii="Times New Roman" w:hAnsi="Times New Roman" w:cs="Times New Roman"/>
          <w:lang w:val="en-GB" w:eastAsia="ja-JP"/>
        </w:rPr>
        <w:t xml:space="preserve"> as </w:t>
      </w:r>
      <w:r w:rsidR="00B1424C">
        <w:rPr>
          <w:rFonts w:ascii="Times New Roman" w:hAnsi="Times New Roman" w:cs="Times New Roman"/>
          <w:lang w:val="en-GB" w:eastAsia="ja-JP"/>
        </w:rPr>
        <w:t xml:space="preserve">an example, </w:t>
      </w:r>
      <w:r>
        <w:rPr>
          <w:rFonts w:ascii="Times New Roman" w:hAnsi="Times New Roman" w:cs="Times New Roman"/>
          <w:lang w:val="en-GB" w:eastAsia="ja-JP"/>
        </w:rPr>
        <w:t xml:space="preserve">many of the respondents cited legal issues and concerns for the legal recognition of the “Turkish Republic of Northern Cyprus” as major impediments to cooperation.  Few mention these things as impediments in a post-settlement scenario, suggesting that </w:t>
      </w:r>
      <w:r w:rsidR="00411F29">
        <w:rPr>
          <w:rFonts w:ascii="Times New Roman" w:hAnsi="Times New Roman" w:cs="Times New Roman"/>
          <w:lang w:val="en-GB" w:eastAsia="ja-JP"/>
        </w:rPr>
        <w:t>there is substantial latent desire bilaterally to cooperate, if only the legal and political impediments were removed.</w:t>
      </w:r>
    </w:p>
    <w:p w:rsidR="0012341F" w:rsidRPr="00196519" w:rsidRDefault="0012341F" w:rsidP="00BD2FA6">
      <w:pPr>
        <w:spacing w:line="480" w:lineRule="auto"/>
        <w:rPr>
          <w:rFonts w:ascii="Times New Roman" w:hAnsi="Times New Roman" w:cs="Times New Roman"/>
          <w:lang w:val="en-GB" w:eastAsia="ja-JP"/>
        </w:rPr>
      </w:pPr>
    </w:p>
    <w:p w:rsidR="0012341F" w:rsidRPr="00196519" w:rsidRDefault="0012341F" w:rsidP="00EB1435">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Future research should look more into the legal, practical, and cultural impediments to cooperation under the current situation and in a post-settlement Cyprus.  While the question of legality of cooperation with Turkish Cypriots is a major issue for Greek Cypriots, there may be ways to ensure that legal concerns </w:t>
      </w:r>
      <w:r w:rsidR="00ED7230">
        <w:rPr>
          <w:rFonts w:ascii="Times New Roman" w:hAnsi="Times New Roman" w:cs="Times New Roman"/>
          <w:lang w:val="en-GB" w:eastAsia="ja-JP"/>
        </w:rPr>
        <w:t>are</w:t>
      </w:r>
      <w:r w:rsidRPr="00196519">
        <w:rPr>
          <w:rFonts w:ascii="Times New Roman" w:hAnsi="Times New Roman" w:cs="Times New Roman"/>
          <w:lang w:val="en-GB" w:eastAsia="ja-JP"/>
        </w:rPr>
        <w:t xml:space="preserve"> addressed, enabling Greek Cypriots and Turkish Cypriots to cooperat</w:t>
      </w:r>
      <w:r w:rsidR="00ED7230">
        <w:rPr>
          <w:rFonts w:ascii="Times New Roman" w:hAnsi="Times New Roman" w:cs="Times New Roman"/>
          <w:lang w:val="en-GB" w:eastAsia="ja-JP"/>
        </w:rPr>
        <w:t>e</w:t>
      </w:r>
      <w:r w:rsidRPr="00196519">
        <w:rPr>
          <w:rFonts w:ascii="Times New Roman" w:hAnsi="Times New Roman" w:cs="Times New Roman"/>
          <w:lang w:val="en-GB" w:eastAsia="ja-JP"/>
        </w:rPr>
        <w:t xml:space="preserve">.  For example, if Turkish Cypriots use land and properties owned by Turkish Cypriots prior to 1974 for housing tourists, many Greek Cypriots’ </w:t>
      </w:r>
      <w:r w:rsidR="00B1424C">
        <w:rPr>
          <w:rFonts w:ascii="Times New Roman" w:hAnsi="Times New Roman" w:cs="Times New Roman"/>
          <w:lang w:val="en-GB" w:eastAsia="ja-JP"/>
        </w:rPr>
        <w:t>reasons not to cooperate</w:t>
      </w:r>
      <w:r w:rsidRPr="00196519">
        <w:rPr>
          <w:rFonts w:ascii="Times New Roman" w:hAnsi="Times New Roman" w:cs="Times New Roman"/>
          <w:lang w:val="en-GB" w:eastAsia="ja-JP"/>
        </w:rPr>
        <w:t xml:space="preserve"> may be adequately addressed</w:t>
      </w:r>
      <w:r w:rsidR="00E55AD8" w:rsidRPr="00196519">
        <w:rPr>
          <w:rFonts w:ascii="Times New Roman" w:hAnsi="Times New Roman" w:cs="Times New Roman"/>
          <w:lang w:val="en-GB" w:eastAsia="ja-JP"/>
        </w:rPr>
        <w:t>.  There may be other impediments (language, cultural communication issues, and practical issues) that focus groups or other qualitative research techniques could uncover.  Once the impediments are more clearly identified, then some of the issues may be address</w:t>
      </w:r>
      <w:r w:rsidR="00EB1435">
        <w:rPr>
          <w:rFonts w:ascii="Times New Roman" w:hAnsi="Times New Roman" w:cs="Times New Roman"/>
          <w:lang w:val="en-GB" w:eastAsia="ja-JP"/>
        </w:rPr>
        <w:t>ed</w:t>
      </w:r>
      <w:r w:rsidR="00E55AD8" w:rsidRPr="00196519">
        <w:rPr>
          <w:rFonts w:ascii="Times New Roman" w:hAnsi="Times New Roman" w:cs="Times New Roman"/>
          <w:lang w:val="en-GB" w:eastAsia="ja-JP"/>
        </w:rPr>
        <w:t>, enabling greater cooperation, even under the status quo.</w:t>
      </w:r>
    </w:p>
    <w:p w:rsidR="00BD2FA6" w:rsidRPr="00196519" w:rsidRDefault="00BD2FA6" w:rsidP="00BD2FA6">
      <w:pPr>
        <w:spacing w:line="480" w:lineRule="auto"/>
        <w:rPr>
          <w:rFonts w:ascii="Times New Roman" w:hAnsi="Times New Roman" w:cs="Times New Roman"/>
          <w:lang w:val="en-GB" w:eastAsia="ja-JP"/>
        </w:rPr>
      </w:pPr>
    </w:p>
    <w:p w:rsidR="00453BC6" w:rsidRDefault="00BD2FA6" w:rsidP="00ED039E">
      <w:pPr>
        <w:spacing w:line="480" w:lineRule="auto"/>
        <w:rPr>
          <w:rFonts w:ascii="Times New Roman" w:hAnsi="Times New Roman" w:cs="Times New Roman"/>
          <w:lang w:val="en-GB" w:eastAsia="ja-JP"/>
        </w:rPr>
      </w:pPr>
      <w:r w:rsidRPr="00196519">
        <w:rPr>
          <w:rFonts w:ascii="Times New Roman" w:hAnsi="Times New Roman" w:cs="Times New Roman"/>
          <w:lang w:val="en-GB" w:eastAsia="ja-JP"/>
        </w:rPr>
        <w:t xml:space="preserve">The survey provides empirical support for the argument that </w:t>
      </w:r>
      <w:r w:rsidR="00ED6C87" w:rsidRPr="00196519">
        <w:rPr>
          <w:rFonts w:ascii="Times New Roman" w:hAnsi="Times New Roman" w:cs="Times New Roman"/>
          <w:lang w:val="en-GB" w:eastAsia="ja-JP"/>
        </w:rPr>
        <w:t xml:space="preserve">the </w:t>
      </w:r>
      <w:r w:rsidRPr="00196519">
        <w:rPr>
          <w:rFonts w:ascii="Times New Roman" w:hAnsi="Times New Roman" w:cs="Times New Roman"/>
          <w:lang w:val="en-GB" w:eastAsia="ja-JP"/>
        </w:rPr>
        <w:t>continued division of Cyprus imposes a cost on tourism</w:t>
      </w:r>
      <w:r w:rsidR="00ED7230">
        <w:rPr>
          <w:rFonts w:ascii="Times New Roman" w:hAnsi="Times New Roman" w:cs="Times New Roman"/>
          <w:lang w:val="en-GB" w:eastAsia="ja-JP"/>
        </w:rPr>
        <w:t xml:space="preserve"> (it is a tourism negative sum game)</w:t>
      </w:r>
      <w:r w:rsidRPr="00196519">
        <w:rPr>
          <w:rFonts w:ascii="Times New Roman" w:hAnsi="Times New Roman" w:cs="Times New Roman"/>
          <w:lang w:val="en-GB" w:eastAsia="ja-JP"/>
        </w:rPr>
        <w:t xml:space="preserve">.  A large majority of respondents expect a continuation of the status quo to lead to problems for the Greek Cypriot tourism industry.  Although there are few examples in Cyprus, cooperation between the two tourism industries may create concrete economic benefits for both </w:t>
      </w:r>
      <w:r w:rsidRPr="00196519">
        <w:rPr>
          <w:rFonts w:ascii="Times New Roman" w:hAnsi="Times New Roman" w:cs="Times New Roman"/>
          <w:lang w:val="en-GB" w:eastAsia="ja-JP"/>
        </w:rPr>
        <w:lastRenderedPageBreak/>
        <w:t xml:space="preserve">communities, reduce mistrust and lead to a virtuous circle.  </w:t>
      </w:r>
      <w:r w:rsidR="00ED6C87" w:rsidRPr="00196519">
        <w:rPr>
          <w:rFonts w:ascii="Times New Roman" w:hAnsi="Times New Roman" w:cs="Times New Roman"/>
          <w:lang w:val="en-GB" w:eastAsia="ja-JP"/>
        </w:rPr>
        <w:t>Tourism in Ireland provides an example to illustrate the ability of cooperation to yield significant</w:t>
      </w:r>
      <w:r w:rsidRPr="00196519">
        <w:rPr>
          <w:rFonts w:ascii="Times New Roman" w:hAnsi="Times New Roman" w:cs="Times New Roman"/>
          <w:lang w:val="en-GB" w:eastAsia="ja-JP"/>
        </w:rPr>
        <w:t xml:space="preserve"> benefits.  There, the maintenance of links even in the pre-solution situation allowed more effective forms of cooperation following the settlement</w:t>
      </w:r>
      <w:r w:rsidR="00FB5D8E">
        <w:rPr>
          <w:rFonts w:ascii="Times New Roman" w:hAnsi="Times New Roman" w:cs="Times New Roman"/>
          <w:lang w:val="en-GB" w:eastAsia="ja-JP"/>
        </w:rPr>
        <w:t xml:space="preserve"> (Zuelow, 2006)</w:t>
      </w:r>
      <w:r w:rsidRPr="00196519">
        <w:rPr>
          <w:rFonts w:ascii="Times New Roman" w:hAnsi="Times New Roman" w:cs="Times New Roman"/>
          <w:lang w:val="en-GB" w:eastAsia="ja-JP"/>
        </w:rPr>
        <w:t xml:space="preserve">.  The large number of crossings </w:t>
      </w:r>
      <w:r w:rsidR="00ED7230">
        <w:rPr>
          <w:rFonts w:ascii="Times New Roman" w:hAnsi="Times New Roman" w:cs="Times New Roman"/>
          <w:lang w:val="en-GB" w:eastAsia="ja-JP"/>
        </w:rPr>
        <w:t xml:space="preserve">in Cyprus </w:t>
      </w:r>
      <w:r w:rsidRPr="00196519">
        <w:rPr>
          <w:rFonts w:ascii="Times New Roman" w:hAnsi="Times New Roman" w:cs="Times New Roman"/>
          <w:lang w:val="en-GB" w:eastAsia="ja-JP"/>
        </w:rPr>
        <w:t>following the lifting of the restrictions to movement across the Green Line in 2003, the expectations of a win-win situation in the case of a solution, and the example of Ireland, all serve as incentives for cooperation in Cyprus.  This conclusion is supported by the game theoretic framework, which underlines the danger of the Nash equilibrium trap of prisoner’s dilemma (destructive competition), and the importance of interaction and trust in arriving at the far preferable Pareto optimum (win-win).</w:t>
      </w:r>
    </w:p>
    <w:p w:rsidR="00453BC6" w:rsidRDefault="00453BC6" w:rsidP="00ED039E">
      <w:pPr>
        <w:spacing w:line="480" w:lineRule="auto"/>
        <w:rPr>
          <w:rFonts w:ascii="Times New Roman" w:hAnsi="Times New Roman" w:cs="Times New Roman"/>
          <w:lang w:val="en-GB" w:eastAsia="ja-JP"/>
        </w:rPr>
      </w:pPr>
    </w:p>
    <w:p w:rsidR="00074B4A" w:rsidRDefault="00453BC6" w:rsidP="00CF1E87">
      <w:pPr>
        <w:spacing w:line="480" w:lineRule="auto"/>
        <w:rPr>
          <w:rFonts w:ascii="Times New Roman" w:hAnsi="Times New Roman" w:cs="Times New Roman"/>
          <w:lang w:val="en-GB" w:eastAsia="ja-JP"/>
        </w:rPr>
      </w:pPr>
      <w:r>
        <w:rPr>
          <w:rFonts w:ascii="Times New Roman" w:hAnsi="Times New Roman" w:cs="Times New Roman"/>
          <w:b/>
          <w:lang w:val="en-GB" w:eastAsia="ja-JP"/>
        </w:rPr>
        <w:t>Acknowledg</w:t>
      </w:r>
      <w:r w:rsidR="00E75875" w:rsidRPr="00ED039E">
        <w:rPr>
          <w:rFonts w:ascii="Times New Roman" w:hAnsi="Times New Roman" w:cs="Times New Roman"/>
          <w:b/>
          <w:lang w:val="en-GB" w:eastAsia="ja-JP"/>
        </w:rPr>
        <w:t>ments</w:t>
      </w:r>
      <w:r w:rsidR="00E75875">
        <w:rPr>
          <w:rFonts w:ascii="Times New Roman" w:hAnsi="Times New Roman" w:cs="Times New Roman"/>
          <w:lang w:val="en-GB" w:eastAsia="ja-JP"/>
        </w:rPr>
        <w:t xml:space="preserve">: </w:t>
      </w:r>
      <w:r w:rsidR="00E75875" w:rsidRPr="00E75875">
        <w:rPr>
          <w:rFonts w:ascii="Times New Roman" w:hAnsi="Times New Roman" w:cs="Times New Roman"/>
          <w:lang w:val="en-GB" w:eastAsia="ja-JP"/>
        </w:rPr>
        <w:t xml:space="preserve">The authors would like to thank the British High Commission in Nicosia for their generous support </w:t>
      </w:r>
      <w:r w:rsidR="00CF1E87">
        <w:rPr>
          <w:rFonts w:ascii="Times New Roman" w:hAnsi="Times New Roman" w:cs="Times New Roman"/>
          <w:lang w:val="en-GB" w:eastAsia="ja-JP"/>
        </w:rPr>
        <w:t>of</w:t>
      </w:r>
      <w:r w:rsidR="00E75875" w:rsidRPr="00E75875">
        <w:rPr>
          <w:rFonts w:ascii="Times New Roman" w:hAnsi="Times New Roman" w:cs="Times New Roman"/>
          <w:lang w:val="en-GB" w:eastAsia="ja-JP"/>
        </w:rPr>
        <w:t xml:space="preserve"> this research project.  </w:t>
      </w:r>
    </w:p>
    <w:p w:rsidR="00E75875" w:rsidRPr="00196519" w:rsidRDefault="00E75875">
      <w:pPr>
        <w:rPr>
          <w:rFonts w:ascii="Times New Roman" w:hAnsi="Times New Roman" w:cs="Times New Roman"/>
          <w:lang w:val="en-GB" w:eastAsia="ja-JP"/>
        </w:rPr>
      </w:pPr>
    </w:p>
    <w:p w:rsidR="000152B8" w:rsidRPr="00ED6737" w:rsidRDefault="00E3081A" w:rsidP="000152B8">
      <w:pPr>
        <w:rPr>
          <w:rFonts w:ascii="Times New Roman" w:hAnsi="Times New Roman" w:cs="Times New Roman"/>
          <w:b/>
          <w:lang w:val="en-GB" w:eastAsia="ja-JP"/>
        </w:rPr>
      </w:pPr>
      <w:r>
        <w:rPr>
          <w:rFonts w:ascii="Times New Roman" w:hAnsi="Times New Roman" w:cs="Times New Roman"/>
          <w:b/>
          <w:sz w:val="28"/>
          <w:szCs w:val="28"/>
          <w:lang w:val="en-GB" w:eastAsia="ja-JP"/>
        </w:rPr>
        <w:br w:type="page"/>
      </w:r>
      <w:r w:rsidR="000152B8" w:rsidRPr="00ED6737">
        <w:rPr>
          <w:rFonts w:ascii="Times New Roman" w:hAnsi="Times New Roman" w:cs="Times New Roman"/>
          <w:b/>
          <w:lang w:val="en-GB" w:eastAsia="ja-JP"/>
        </w:rPr>
        <w:lastRenderedPageBreak/>
        <w:t>References</w:t>
      </w:r>
    </w:p>
    <w:p w:rsidR="000152B8" w:rsidRPr="00ED6737" w:rsidRDefault="000152B8" w:rsidP="000152B8">
      <w:pPr>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Abadie, A. &amp; Gardeazabal, J. (2001)</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economic costs of conflict: A case-control study for the Basque country. NBER Working Paper No. 8478</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Altinay, L. (2000)</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Possible impacts of a federal solution to the Cyprus problem on the tourism industry of North Cyprus. </w:t>
      </w:r>
      <w:r w:rsidRPr="00ED6737">
        <w:rPr>
          <w:rFonts w:ascii="Times New Roman" w:hAnsi="Times New Roman" w:cs="Times New Roman"/>
          <w:i/>
          <w:lang w:val="en-GB" w:eastAsia="ja-JP"/>
        </w:rPr>
        <w:t>International Journal of Hospitality Management</w:t>
      </w:r>
      <w:r w:rsidR="002C3C05" w:rsidRPr="00ED6737">
        <w:rPr>
          <w:rFonts w:ascii="Times New Roman" w:hAnsi="Times New Roman" w:cs="Times New Roman"/>
          <w:lang w:val="en-GB" w:eastAsia="ja-JP"/>
        </w:rPr>
        <w:t xml:space="preserve">, </w:t>
      </w:r>
      <w:r w:rsidRPr="00ED6737">
        <w:rPr>
          <w:rFonts w:ascii="Times New Roman" w:hAnsi="Times New Roman" w:cs="Times New Roman"/>
          <w:lang w:val="en-GB" w:eastAsia="ja-JP"/>
        </w:rPr>
        <w:t>19, 295-309</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Altinay, L., Altinay, M., &amp; Bicak, H.A. (2002)</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Political scenarios: The future of the North Cyprus tourism industry. </w:t>
      </w:r>
      <w:r w:rsidRPr="00ED6737">
        <w:rPr>
          <w:rFonts w:ascii="Times New Roman" w:hAnsi="Times New Roman" w:cs="Times New Roman"/>
          <w:i/>
          <w:lang w:val="en-GB" w:eastAsia="ja-JP"/>
        </w:rPr>
        <w:t>International Journal of Contemporary Hospitality Management</w:t>
      </w:r>
      <w:r w:rsidR="002C3C0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14, 176-182</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Altinay, L. &amp; Bowen, D. (2006)</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Politics and tourism interface: The case of Cyprus. </w:t>
      </w:r>
      <w:r w:rsidRPr="00ED6737">
        <w:rPr>
          <w:rFonts w:ascii="Times New Roman" w:hAnsi="Times New Roman" w:cs="Times New Roman"/>
          <w:i/>
          <w:lang w:val="en-GB" w:eastAsia="ja-JP"/>
        </w:rPr>
        <w:t>Annals of Tourism Research</w:t>
      </w:r>
      <w:r w:rsidR="002C3C0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33, 939-956</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Altinay, M. &amp; Hussain, K. (2005)</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Sustainable tourism development: A case study of North Cyprus. </w:t>
      </w:r>
      <w:r w:rsidRPr="00ED6737">
        <w:rPr>
          <w:rFonts w:ascii="Times New Roman" w:hAnsi="Times New Roman" w:cs="Times New Roman"/>
          <w:i/>
          <w:lang w:val="en-GB" w:eastAsia="ja-JP"/>
        </w:rPr>
        <w:t>International Journal of Contemporary Hospitality Management</w:t>
      </w:r>
      <w:r w:rsidR="002C3C05" w:rsidRPr="00ED6737">
        <w:rPr>
          <w:rFonts w:ascii="Times New Roman" w:hAnsi="Times New Roman" w:cs="Times New Roman"/>
          <w:lang w:val="en-GB" w:eastAsia="ja-JP"/>
        </w:rPr>
        <w:t xml:space="preserve">, </w:t>
      </w:r>
      <w:r w:rsidRPr="00ED6737">
        <w:rPr>
          <w:rFonts w:ascii="Times New Roman" w:hAnsi="Times New Roman" w:cs="Times New Roman"/>
          <w:lang w:val="en-GB" w:eastAsia="ja-JP"/>
        </w:rPr>
        <w:t>17, 272-280</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Anderson, J., &amp; O'Dowd, L. (1999)</w:t>
      </w:r>
      <w:r w:rsidR="002C3C0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Contested borders: Globalization and ethno-national conflict in Ireland. </w:t>
      </w:r>
      <w:r w:rsidRPr="00ED6737">
        <w:rPr>
          <w:rFonts w:ascii="Times New Roman" w:eastAsia="Times New Roman" w:hAnsi="Times New Roman" w:cs="Times New Roman"/>
          <w:i/>
          <w:lang w:val="en-GB" w:eastAsia="ja-JP"/>
        </w:rPr>
        <w:t>Regional Studies</w:t>
      </w:r>
      <w:r w:rsidR="002C3C05" w:rsidRPr="00ED6737">
        <w:rPr>
          <w:rFonts w:ascii="Times New Roman" w:eastAsia="Times New Roman" w:hAnsi="Times New Roman" w:cs="Times New Roman"/>
          <w:i/>
          <w:lang w:val="en-GB" w:eastAsia="ja-JP"/>
        </w:rPr>
        <w:t>,</w:t>
      </w:r>
      <w:r w:rsidR="002C3C05" w:rsidRPr="00ED6737">
        <w:rPr>
          <w:rFonts w:ascii="Times New Roman" w:eastAsia="Times New Roman" w:hAnsi="Times New Roman" w:cs="Times New Roman"/>
          <w:lang w:val="en-GB" w:eastAsia="ja-JP"/>
        </w:rPr>
        <w:t xml:space="preserve"> 33</w:t>
      </w:r>
      <w:r w:rsidRPr="00ED6737">
        <w:rPr>
          <w:rFonts w:ascii="Times New Roman" w:eastAsia="Times New Roman" w:hAnsi="Times New Roman" w:cs="Times New Roman"/>
          <w:lang w:val="en-GB" w:eastAsia="ja-JP"/>
        </w:rPr>
        <w:t>(7), 681</w:t>
      </w:r>
      <w:r w:rsidR="002C3C05" w:rsidRPr="00ED6737">
        <w:rPr>
          <w:rFonts w:ascii="Times New Roman" w:eastAsia="Times New Roman" w:hAnsi="Times New Roman" w:cs="Times New Roman"/>
          <w:lang w:val="en-GB" w:eastAsia="ja-JP"/>
        </w:rPr>
        <w:t>.</w:t>
      </w:r>
    </w:p>
    <w:p w:rsidR="0061777D" w:rsidRPr="00ED6737" w:rsidRDefault="0061777D" w:rsidP="002C3C05">
      <w:pPr>
        <w:ind w:hanging="720"/>
        <w:rPr>
          <w:rFonts w:ascii="Times New Roman" w:eastAsia="Times New Roman" w:hAnsi="Times New Roman" w:cs="Times New Roman"/>
          <w:lang w:val="en-GB" w:eastAsia="ja-JP"/>
        </w:rPr>
      </w:pPr>
    </w:p>
    <w:p w:rsidR="0061777D" w:rsidRPr="00ED6737" w:rsidRDefault="0061777D"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 xml:space="preserve">Andreosso, B. </w:t>
      </w:r>
      <w:r w:rsidR="00E7793A" w:rsidRPr="00ED6737">
        <w:rPr>
          <w:rFonts w:ascii="Times New Roman" w:eastAsia="Times New Roman" w:hAnsi="Times New Roman" w:cs="Times New Roman"/>
          <w:lang w:val="en-GB" w:eastAsia="ja-JP"/>
        </w:rPr>
        <w:t xml:space="preserve">&amp; </w:t>
      </w:r>
      <w:r w:rsidRPr="00ED6737">
        <w:rPr>
          <w:rFonts w:ascii="Times New Roman" w:eastAsia="Times New Roman" w:hAnsi="Times New Roman" w:cs="Times New Roman"/>
          <w:lang w:val="en-GB" w:eastAsia="ja-JP"/>
        </w:rPr>
        <w:t xml:space="preserve">Jacobson, D.  </w:t>
      </w:r>
      <w:r w:rsidR="00A7403E"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2006</w:t>
      </w:r>
      <w:r w:rsidR="00A7403E" w:rsidRPr="00ED6737">
        <w:rPr>
          <w:rFonts w:ascii="Times New Roman" w:eastAsia="Times New Roman" w:hAnsi="Times New Roman" w:cs="Times New Roman"/>
          <w:lang w:val="en-GB" w:eastAsia="ja-JP"/>
        </w:rPr>
        <w:t>)</w:t>
      </w:r>
      <w:r w:rsidR="002C3C05" w:rsidRPr="00ED6737">
        <w:rPr>
          <w:rFonts w:ascii="Times New Roman" w:eastAsia="Times New Roman" w:hAnsi="Times New Roman" w:cs="Times New Roman"/>
          <w:lang w:val="en-GB" w:eastAsia="ja-JP"/>
        </w:rPr>
        <w:t>.</w:t>
      </w:r>
      <w:r w:rsidR="00A7403E" w:rsidRPr="00ED6737">
        <w:rPr>
          <w:rFonts w:ascii="Times New Roman" w:eastAsia="Times New Roman" w:hAnsi="Times New Roman" w:cs="Times New Roman"/>
          <w:lang w:val="en-GB" w:eastAsia="ja-JP"/>
        </w:rPr>
        <w:t xml:space="preserve"> </w:t>
      </w:r>
      <w:r w:rsidR="00A7403E" w:rsidRPr="00ED6737">
        <w:rPr>
          <w:rFonts w:ascii="Times New Roman" w:eastAsia="Times New Roman" w:hAnsi="Times New Roman" w:cs="Times New Roman"/>
          <w:i/>
          <w:lang w:val="en-GB" w:eastAsia="ja-JP"/>
        </w:rPr>
        <w:t>Industrial economics and organization: A European p</w:t>
      </w:r>
      <w:r w:rsidRPr="00ED6737">
        <w:rPr>
          <w:rFonts w:ascii="Times New Roman" w:eastAsia="Times New Roman" w:hAnsi="Times New Roman" w:cs="Times New Roman"/>
          <w:i/>
          <w:lang w:val="en-GB" w:eastAsia="ja-JP"/>
        </w:rPr>
        <w:t>erspective, 2/e</w:t>
      </w:r>
      <w:r w:rsidR="00A7403E" w:rsidRPr="00ED6737">
        <w:rPr>
          <w:rFonts w:ascii="Times New Roman" w:eastAsia="Times New Roman" w:hAnsi="Times New Roman" w:cs="Times New Roman"/>
          <w:i/>
          <w:lang w:val="en-GB" w:eastAsia="ja-JP"/>
        </w:rPr>
        <w:t>.</w:t>
      </w:r>
      <w:r w:rsidR="00A7403E" w:rsidRPr="00ED6737">
        <w:rPr>
          <w:rFonts w:ascii="Times New Roman" w:eastAsia="Times New Roman" w:hAnsi="Times New Roman" w:cs="Times New Roman"/>
          <w:lang w:val="en-GB" w:eastAsia="ja-JP"/>
        </w:rPr>
        <w:t xml:space="preserve"> London: McGraw-Hill</w:t>
      </w:r>
      <w:r w:rsidR="002C3C05" w:rsidRPr="00ED6737">
        <w:rPr>
          <w:rFonts w:ascii="Times New Roman" w:eastAsia="Times New Roman" w:hAnsi="Times New Roman" w:cs="Times New Roman"/>
          <w:lang w:val="en-GB" w:eastAsia="ja-JP"/>
        </w:rPr>
        <w:t>.</w:t>
      </w:r>
    </w:p>
    <w:p w:rsidR="004260C5" w:rsidRPr="00ED6737" w:rsidRDefault="004260C5"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Anson, C. (1999)</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Planning for peace: the role of tourism in the aftermath of violence. </w:t>
      </w:r>
      <w:r w:rsidRPr="00ED6737">
        <w:rPr>
          <w:rFonts w:ascii="Times New Roman" w:hAnsi="Times New Roman" w:cs="Times New Roman"/>
          <w:i/>
          <w:lang w:val="en-GB" w:eastAsia="ja-JP"/>
        </w:rPr>
        <w:t>Journal of Travel Research</w:t>
      </w:r>
      <w:r w:rsidR="002C3C0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38, 57-61</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C846CC" w:rsidRPr="00ED6737" w:rsidRDefault="00C846CC"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Antoniadou Kyriacou, P., </w:t>
      </w:r>
      <w:r w:rsidR="00B0449F" w:rsidRPr="00ED6737">
        <w:rPr>
          <w:rFonts w:ascii="Times New Roman" w:hAnsi="Times New Roman" w:cs="Times New Roman"/>
          <w:lang w:val="en-GB" w:eastAsia="ja-JP"/>
        </w:rPr>
        <w:t>Ö</w:t>
      </w:r>
      <w:r w:rsidRPr="00ED6737">
        <w:rPr>
          <w:rFonts w:ascii="Times New Roman" w:hAnsi="Times New Roman" w:cs="Times New Roman"/>
          <w:lang w:val="en-GB" w:eastAsia="ja-JP"/>
        </w:rPr>
        <w:t xml:space="preserve">ğuz, Ö., &amp; Mullen, F. (2009). The day after II: reconstructing a reunited </w:t>
      </w:r>
      <w:r w:rsidR="00B0449F" w:rsidRPr="00ED6737">
        <w:rPr>
          <w:rFonts w:ascii="Times New Roman" w:hAnsi="Times New Roman" w:cs="Times New Roman"/>
          <w:lang w:val="en-GB" w:eastAsia="ja-JP"/>
        </w:rPr>
        <w:t>C</w:t>
      </w:r>
      <w:r w:rsidRPr="00ED6737">
        <w:rPr>
          <w:rFonts w:ascii="Times New Roman" w:hAnsi="Times New Roman" w:cs="Times New Roman"/>
          <w:lang w:val="en-GB" w:eastAsia="ja-JP"/>
        </w:rPr>
        <w:t>yprus. Nicosia: PRIO Cyprus Centre.</w:t>
      </w:r>
    </w:p>
    <w:p w:rsidR="00C846CC" w:rsidRPr="00ED6737" w:rsidRDefault="00C846CC"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Araña, </w:t>
      </w:r>
      <w:r w:rsidR="002C3C05" w:rsidRPr="00ED6737">
        <w:rPr>
          <w:rFonts w:ascii="Times New Roman" w:hAnsi="Times New Roman" w:cs="Times New Roman"/>
          <w:lang w:val="en-GB" w:eastAsia="ja-JP"/>
        </w:rPr>
        <w:t>J. E. &amp; León, C. J. (2008). The i</w:t>
      </w:r>
      <w:r w:rsidRPr="00ED6737">
        <w:rPr>
          <w:rFonts w:ascii="Times New Roman" w:hAnsi="Times New Roman" w:cs="Times New Roman"/>
          <w:lang w:val="en-GB" w:eastAsia="ja-JP"/>
        </w:rPr>
        <w:t xml:space="preserve">mpact of terrorism on tourism demand. </w:t>
      </w:r>
      <w:r w:rsidRPr="00ED6737">
        <w:rPr>
          <w:rFonts w:ascii="Times New Roman" w:hAnsi="Times New Roman" w:cs="Times New Roman"/>
          <w:i/>
          <w:lang w:val="en-GB" w:eastAsia="ja-JP"/>
        </w:rPr>
        <w:t>Annals of Tourism Research</w:t>
      </w:r>
      <w:r w:rsidR="002C3C0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35, 299-315</w:t>
      </w:r>
      <w:r w:rsidR="002C3C0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Axelrod, R. (1984) </w:t>
      </w:r>
      <w:r w:rsidRPr="00ED6737">
        <w:rPr>
          <w:rFonts w:ascii="Times New Roman" w:hAnsi="Times New Roman" w:cs="Times New Roman"/>
          <w:i/>
          <w:lang w:val="en-GB" w:eastAsia="ja-JP"/>
        </w:rPr>
        <w:t>The evolution of cooperation</w:t>
      </w:r>
      <w:r w:rsidRPr="00ED6737">
        <w:rPr>
          <w:rFonts w:ascii="Times New Roman" w:hAnsi="Times New Roman" w:cs="Times New Roman"/>
          <w:lang w:val="en-GB" w:eastAsia="ja-JP"/>
        </w:rPr>
        <w:t>. New York: Basic Books.</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Ayres, R. (2003)</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economic costs of separation: The north-south development gap in Cyprus. </w:t>
      </w:r>
      <w:r w:rsidRPr="00ED6737">
        <w:rPr>
          <w:rFonts w:ascii="Times New Roman" w:hAnsi="Times New Roman" w:cs="Times New Roman"/>
          <w:i/>
          <w:lang w:val="en-GB" w:eastAsia="ja-JP"/>
        </w:rPr>
        <w:t>Ekonomia</w:t>
      </w:r>
      <w:r w:rsidR="002C3C0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6, 39-52</w:t>
      </w:r>
      <w:r w:rsidR="002C3C05" w:rsidRPr="00ED6737">
        <w:rPr>
          <w:rFonts w:ascii="Times New Roman" w:hAnsi="Times New Roman" w:cs="Times New Roman"/>
          <w:lang w:val="en-GB" w:eastAsia="ja-JP"/>
        </w:rPr>
        <w:t>.</w:t>
      </w:r>
    </w:p>
    <w:p w:rsidR="00B1546C" w:rsidRPr="00ED6737" w:rsidRDefault="00B1546C" w:rsidP="002C3C05">
      <w:pPr>
        <w:ind w:hanging="720"/>
        <w:rPr>
          <w:rFonts w:ascii="Times New Roman" w:hAnsi="Times New Roman" w:cs="Times New Roman"/>
          <w:lang w:val="en-GB" w:eastAsia="ja-JP"/>
        </w:rPr>
      </w:pPr>
    </w:p>
    <w:p w:rsidR="000152B8" w:rsidRPr="00ED6737" w:rsidRDefault="00B1546C"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Borges, M., C. Eusébio </w:t>
      </w:r>
      <w:r w:rsidR="00E7793A" w:rsidRPr="00ED6737">
        <w:rPr>
          <w:rFonts w:ascii="Times New Roman" w:hAnsi="Times New Roman" w:cs="Times New Roman"/>
          <w:lang w:val="en-GB" w:eastAsia="ja-JP"/>
        </w:rPr>
        <w:t xml:space="preserve">&amp; </w:t>
      </w:r>
      <w:r w:rsidRPr="00ED6737">
        <w:rPr>
          <w:rFonts w:ascii="Times New Roman" w:hAnsi="Times New Roman" w:cs="Times New Roman"/>
          <w:lang w:val="en-GB" w:eastAsia="ja-JP"/>
        </w:rPr>
        <w:t>N. Carvalho (2014)</w:t>
      </w:r>
      <w:r w:rsidR="002C3C0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Governance for sustainable tourism: A review and directions for future research. </w:t>
      </w:r>
      <w:r w:rsidRPr="00ED6737">
        <w:rPr>
          <w:rFonts w:ascii="Times New Roman" w:hAnsi="Times New Roman" w:cs="Times New Roman"/>
          <w:i/>
          <w:iCs/>
          <w:lang w:val="en-GB" w:eastAsia="ja-JP"/>
        </w:rPr>
        <w:t>European Journal of Tourism Research</w:t>
      </w:r>
      <w:r w:rsidR="002C3C05" w:rsidRPr="00ED6737">
        <w:rPr>
          <w:rFonts w:ascii="Times New Roman" w:hAnsi="Times New Roman" w:cs="Times New Roman"/>
          <w:i/>
          <w:iCs/>
          <w:lang w:val="en-GB" w:eastAsia="ja-JP"/>
        </w:rPr>
        <w:t>,</w:t>
      </w:r>
      <w:r w:rsidRPr="00ED6737">
        <w:rPr>
          <w:rFonts w:ascii="Times New Roman" w:hAnsi="Times New Roman" w:cs="Times New Roman"/>
          <w:lang w:val="en-GB" w:eastAsia="ja-JP"/>
        </w:rPr>
        <w:t xml:space="preserve"> 7, 45-56</w:t>
      </w:r>
      <w:r w:rsidR="002C3C05" w:rsidRPr="00ED6737">
        <w:rPr>
          <w:rFonts w:ascii="Times New Roman" w:hAnsi="Times New Roman" w:cs="Times New Roman"/>
          <w:lang w:val="en-GB" w:eastAsia="ja-JP"/>
        </w:rPr>
        <w:t>.</w:t>
      </w:r>
    </w:p>
    <w:p w:rsidR="00B1546C" w:rsidRPr="00ED6737" w:rsidRDefault="00B1546C"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Boyd, S. (1999)</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North-south divide: the role of the border in tourism in Northern Ireland. </w:t>
      </w:r>
      <w:r w:rsidRPr="00ED6737">
        <w:rPr>
          <w:rFonts w:ascii="Times New Roman" w:eastAsia="Times New Roman" w:hAnsi="Times New Roman" w:cs="Times New Roman"/>
          <w:i/>
          <w:lang w:val="en-GB" w:eastAsia="ja-JP"/>
        </w:rPr>
        <w:t>Visions in Leisure and Business</w:t>
      </w:r>
      <w:r w:rsidR="00CD53D5" w:rsidRPr="00ED6737">
        <w:rPr>
          <w:rFonts w:ascii="Times New Roman" w:eastAsia="Times New Roman" w:hAnsi="Times New Roman" w:cs="Times New Roman"/>
          <w:i/>
          <w:lang w:val="en-GB" w:eastAsia="ja-JP"/>
        </w:rPr>
        <w:t>,</w:t>
      </w:r>
      <w:r w:rsidRPr="00ED6737">
        <w:rPr>
          <w:rFonts w:ascii="Times New Roman" w:eastAsia="Times New Roman" w:hAnsi="Times New Roman" w:cs="Times New Roman"/>
          <w:i/>
          <w:lang w:val="en-GB" w:eastAsia="ja-JP"/>
        </w:rPr>
        <w:t xml:space="preserve"> </w:t>
      </w:r>
      <w:r w:rsidR="00CD53D5" w:rsidRPr="00ED6737">
        <w:rPr>
          <w:rFonts w:ascii="Times New Roman" w:eastAsia="Times New Roman" w:hAnsi="Times New Roman" w:cs="Times New Roman"/>
          <w:lang w:val="en-GB" w:eastAsia="ja-JP"/>
        </w:rPr>
        <w:t>17</w:t>
      </w:r>
      <w:r w:rsidRPr="00ED6737">
        <w:rPr>
          <w:rFonts w:ascii="Times New Roman" w:eastAsia="Times New Roman" w:hAnsi="Times New Roman" w:cs="Times New Roman"/>
          <w:lang w:val="en-GB" w:eastAsia="ja-JP"/>
        </w:rPr>
        <w:t>(4), 50-71</w:t>
      </w:r>
      <w:r w:rsidR="00CD53D5" w:rsidRPr="00ED6737">
        <w:rPr>
          <w:rFonts w:ascii="Times New Roman" w:eastAsia="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Brin, E. (2006)</w:t>
      </w:r>
      <w:r w:rsidR="00CD53D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Politically-orientated tourism in Jerusalem. </w:t>
      </w:r>
      <w:r w:rsidRPr="00ED6737">
        <w:rPr>
          <w:rFonts w:ascii="Times New Roman" w:hAnsi="Times New Roman" w:cs="Times New Roman"/>
          <w:i/>
          <w:lang w:val="en-GB" w:eastAsia="ja-JP"/>
        </w:rPr>
        <w:t>Tourist Studies</w:t>
      </w:r>
      <w:r w:rsidR="00CD53D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6, 215-243</w:t>
      </w:r>
      <w:r w:rsidR="00CD53D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lastRenderedPageBreak/>
        <w:t>Chung, M., &amp; Yu, L. (2001)</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Tourism as a catalytic force for low-politics activities between politically divided countries: The cases of South/North Korea and Taiwan/China. </w:t>
      </w:r>
      <w:r w:rsidRPr="00ED6737">
        <w:rPr>
          <w:rFonts w:ascii="Times New Roman" w:eastAsia="Times New Roman" w:hAnsi="Times New Roman" w:cs="Times New Roman"/>
          <w:i/>
          <w:lang w:val="en-GB" w:eastAsia="ja-JP"/>
        </w:rPr>
        <w:t>New Political Science</w:t>
      </w:r>
      <w:r w:rsidR="00CD53D5" w:rsidRPr="00ED6737">
        <w:rPr>
          <w:rFonts w:ascii="Times New Roman" w:eastAsia="Times New Roman" w:hAnsi="Times New Roman" w:cs="Times New Roman"/>
          <w:i/>
          <w:lang w:val="en-GB" w:eastAsia="ja-JP"/>
        </w:rPr>
        <w:t>,</w:t>
      </w:r>
      <w:r w:rsidR="00CD53D5" w:rsidRPr="00ED6737">
        <w:rPr>
          <w:rFonts w:ascii="Times New Roman" w:eastAsia="Times New Roman" w:hAnsi="Times New Roman" w:cs="Times New Roman"/>
          <w:lang w:val="en-GB" w:eastAsia="ja-JP"/>
        </w:rPr>
        <w:t xml:space="preserve"> 23</w:t>
      </w:r>
      <w:r w:rsidRPr="00ED6737">
        <w:rPr>
          <w:rFonts w:ascii="Times New Roman" w:eastAsia="Times New Roman" w:hAnsi="Times New Roman" w:cs="Times New Roman"/>
          <w:lang w:val="en-GB" w:eastAsia="ja-JP"/>
        </w:rPr>
        <w:t>(4), 537-545</w:t>
      </w:r>
      <w:r w:rsidR="00CD53D5" w:rsidRPr="00ED6737">
        <w:rPr>
          <w:rFonts w:ascii="Times New Roman" w:eastAsia="Times New Roman" w:hAnsi="Times New Roman" w:cs="Times New Roman"/>
          <w:lang w:val="en-GB" w:eastAsia="ja-JP"/>
        </w:rPr>
        <w:t>.</w:t>
      </w:r>
    </w:p>
    <w:p w:rsidR="00E304B5" w:rsidRPr="00ED6737" w:rsidRDefault="00E304B5" w:rsidP="002C3C05">
      <w:pPr>
        <w:ind w:hanging="720"/>
        <w:rPr>
          <w:rFonts w:ascii="Times New Roman" w:eastAsia="Times New Roman" w:hAnsi="Times New Roman" w:cs="Times New Roman"/>
          <w:lang w:val="en-GB" w:eastAsia="ja-JP"/>
        </w:rPr>
      </w:pPr>
    </w:p>
    <w:p w:rsidR="00E304B5" w:rsidRPr="00ED6737" w:rsidRDefault="00E304B5"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CIA (2015)</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World FactBook. Cyprus. https://www.cia.gov/library/publications/the-world-factbook/geos/cy.html</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Cohen-Hattab, K. (2004)</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Zionism, tourism, and the battle for Palestine: Tourism as a political-propaganda tool. </w:t>
      </w:r>
      <w:r w:rsidRPr="00ED6737">
        <w:rPr>
          <w:rFonts w:ascii="Times New Roman" w:eastAsia="Times New Roman" w:hAnsi="Times New Roman" w:cs="Times New Roman"/>
          <w:i/>
          <w:lang w:val="en-GB" w:eastAsia="ja-JP"/>
        </w:rPr>
        <w:t>Israel Studies</w:t>
      </w:r>
      <w:r w:rsidR="00CD53D5" w:rsidRPr="00ED6737">
        <w:rPr>
          <w:rFonts w:ascii="Times New Roman" w:eastAsia="Times New Roman" w:hAnsi="Times New Roman" w:cs="Times New Roman"/>
          <w:i/>
          <w:lang w:val="en-GB" w:eastAsia="ja-JP"/>
        </w:rPr>
        <w:t>,</w:t>
      </w:r>
      <w:r w:rsidR="00CD53D5" w:rsidRPr="00ED6737">
        <w:rPr>
          <w:rFonts w:ascii="Times New Roman" w:eastAsia="Times New Roman" w:hAnsi="Times New Roman" w:cs="Times New Roman"/>
          <w:lang w:val="en-GB" w:eastAsia="ja-JP"/>
        </w:rPr>
        <w:t xml:space="preserve"> 9</w:t>
      </w:r>
      <w:r w:rsidRPr="00ED6737">
        <w:rPr>
          <w:rFonts w:ascii="Times New Roman" w:eastAsia="Times New Roman" w:hAnsi="Times New Roman" w:cs="Times New Roman"/>
          <w:lang w:val="en-GB" w:eastAsia="ja-JP"/>
        </w:rPr>
        <w:t>(1), 61-85</w:t>
      </w:r>
      <w:r w:rsidR="00CD53D5" w:rsidRPr="00ED6737">
        <w:rPr>
          <w:rFonts w:ascii="Times New Roman" w:eastAsia="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Coshall, J. T. (2003)</w:t>
      </w:r>
      <w:r w:rsidR="00CD53D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threat of terrorism as an intervention on international travel flows. </w:t>
      </w:r>
      <w:r w:rsidRPr="00ED6737">
        <w:rPr>
          <w:rFonts w:ascii="Times New Roman" w:hAnsi="Times New Roman" w:cs="Times New Roman"/>
          <w:i/>
          <w:lang w:val="en-GB" w:eastAsia="ja-JP"/>
        </w:rPr>
        <w:t>Journal of Travel Research</w:t>
      </w:r>
      <w:r w:rsidR="00CD53D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42, 40-12</w:t>
      </w:r>
      <w:r w:rsidR="00CD53D5"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Dana, L. P. (1990)</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Saint Martin/Sint maarten: A case study of the effects of culture on economic development. </w:t>
      </w:r>
      <w:r w:rsidRPr="00ED6737">
        <w:rPr>
          <w:rFonts w:ascii="Times New Roman" w:eastAsia="Times New Roman" w:hAnsi="Times New Roman" w:cs="Times New Roman"/>
          <w:i/>
          <w:lang w:val="en-GB" w:eastAsia="ja-JP"/>
        </w:rPr>
        <w:t>Journal of Small Business Management</w:t>
      </w:r>
      <w:r w:rsidR="00CD53D5" w:rsidRPr="00ED6737">
        <w:rPr>
          <w:rFonts w:ascii="Times New Roman" w:eastAsia="Times New Roman" w:hAnsi="Times New Roman" w:cs="Times New Roman"/>
          <w:lang w:val="en-GB" w:eastAsia="ja-JP"/>
        </w:rPr>
        <w:t>, 28</w:t>
      </w:r>
      <w:r w:rsidRPr="00ED6737">
        <w:rPr>
          <w:rFonts w:ascii="Times New Roman" w:eastAsia="Times New Roman" w:hAnsi="Times New Roman" w:cs="Times New Roman"/>
          <w:lang w:val="en-GB" w:eastAsia="ja-JP"/>
        </w:rPr>
        <w:t>(4), 91</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t>
      </w:r>
    </w:p>
    <w:p w:rsidR="004260C5" w:rsidRPr="00ED6737" w:rsidRDefault="004260C5" w:rsidP="002C3C05">
      <w:pPr>
        <w:ind w:hanging="720"/>
        <w:rPr>
          <w:rFonts w:ascii="Times New Roman" w:eastAsia="Times New Roman" w:hAnsi="Times New Roman" w:cs="Times New Roman"/>
          <w:lang w:val="en-GB" w:eastAsia="ja-JP"/>
        </w:rPr>
      </w:pPr>
    </w:p>
    <w:p w:rsidR="004260C5" w:rsidRPr="00ED6737" w:rsidRDefault="004260C5"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Dinica, V. (2012)</w:t>
      </w:r>
      <w:r w:rsidR="00CD53D5"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Tourism on Curaçao: explaining the shortage of sustainability legislation from game theory perspective. </w:t>
      </w:r>
      <w:r w:rsidRPr="00ED6737">
        <w:rPr>
          <w:rFonts w:ascii="Times New Roman" w:eastAsia="Times New Roman" w:hAnsi="Times New Roman" w:cs="Times New Roman"/>
          <w:i/>
          <w:lang w:val="en-GB" w:eastAsia="ja-JP"/>
        </w:rPr>
        <w:t>Journal of Environmental Policy and Planning</w:t>
      </w:r>
      <w:r w:rsidR="00CD53D5" w:rsidRPr="00ED6737">
        <w:rPr>
          <w:rFonts w:ascii="Times New Roman" w:eastAsia="Times New Roman" w:hAnsi="Times New Roman" w:cs="Times New Roman"/>
          <w:i/>
          <w:lang w:val="en-GB" w:eastAsia="ja-JP"/>
        </w:rPr>
        <w:t>,</w:t>
      </w:r>
      <w:r w:rsidR="00CD53D5" w:rsidRPr="00ED6737">
        <w:rPr>
          <w:rFonts w:ascii="Times New Roman" w:eastAsia="Times New Roman" w:hAnsi="Times New Roman" w:cs="Times New Roman"/>
          <w:lang w:val="en-GB" w:eastAsia="ja-JP"/>
        </w:rPr>
        <w:t xml:space="preserve"> 14</w:t>
      </w:r>
      <w:r w:rsidRPr="00ED6737">
        <w:rPr>
          <w:rFonts w:ascii="Times New Roman" w:eastAsia="Times New Roman" w:hAnsi="Times New Roman" w:cs="Times New Roman"/>
          <w:lang w:val="en-GB" w:eastAsia="ja-JP"/>
        </w:rPr>
        <w:t>(2), 161-188</w:t>
      </w:r>
      <w:r w:rsidR="00CD53D5" w:rsidRPr="00ED6737">
        <w:rPr>
          <w:rFonts w:ascii="Times New Roman" w:eastAsia="Times New Roman" w:hAnsi="Times New Roman" w:cs="Times New Roman"/>
          <w:lang w:val="en-GB" w:eastAsia="ja-JP"/>
        </w:rPr>
        <w:t>.</w:t>
      </w:r>
    </w:p>
    <w:p w:rsidR="004561D1" w:rsidRPr="00ED6737" w:rsidRDefault="004561D1" w:rsidP="002C3C05">
      <w:pPr>
        <w:ind w:hanging="720"/>
        <w:rPr>
          <w:rFonts w:ascii="Times New Roman" w:eastAsia="Times New Roman" w:hAnsi="Times New Roman" w:cs="Times New Roman"/>
          <w:lang w:val="en-GB" w:eastAsia="ja-JP"/>
        </w:rPr>
      </w:pPr>
    </w:p>
    <w:p w:rsidR="004561D1" w:rsidRPr="00ED6737" w:rsidRDefault="00CD53D5"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Dixit, A. K. &amp;</w:t>
      </w:r>
      <w:r w:rsidR="004561D1" w:rsidRPr="00ED6737">
        <w:rPr>
          <w:rFonts w:ascii="Times New Roman" w:eastAsia="Times New Roman" w:hAnsi="Times New Roman" w:cs="Times New Roman"/>
          <w:lang w:val="en-GB" w:eastAsia="ja-JP"/>
        </w:rPr>
        <w:t xml:space="preserve"> Nalebuff, B. J. (2010)</w:t>
      </w:r>
      <w:r w:rsidRPr="00ED6737">
        <w:rPr>
          <w:rFonts w:ascii="Times New Roman" w:eastAsia="Times New Roman" w:hAnsi="Times New Roman" w:cs="Times New Roman"/>
          <w:lang w:val="en-GB" w:eastAsia="ja-JP"/>
        </w:rPr>
        <w:t>.</w:t>
      </w:r>
      <w:r w:rsidR="004561D1" w:rsidRPr="00ED6737">
        <w:rPr>
          <w:rFonts w:ascii="Times New Roman" w:eastAsia="Times New Roman" w:hAnsi="Times New Roman" w:cs="Times New Roman"/>
          <w:lang w:val="en-GB" w:eastAsia="ja-JP"/>
        </w:rPr>
        <w:t xml:space="preserve"> The Art of Strategy: A Game Theorist's Guide to Success in Business and Life. </w:t>
      </w:r>
      <w:r w:rsidR="00CD162A" w:rsidRPr="00ED6737">
        <w:rPr>
          <w:rFonts w:ascii="Times New Roman" w:eastAsia="Times New Roman" w:hAnsi="Times New Roman" w:cs="Times New Roman"/>
          <w:lang w:val="en-GB" w:eastAsia="ja-JP"/>
        </w:rPr>
        <w:t>New York: W. W. Norton &amp; Company.</w:t>
      </w:r>
    </w:p>
    <w:p w:rsidR="004561D1" w:rsidRPr="00ED6737" w:rsidRDefault="004561D1" w:rsidP="002C3C05">
      <w:pPr>
        <w:ind w:hanging="720"/>
        <w:rPr>
          <w:rFonts w:ascii="Times New Roman" w:eastAsia="Times New Roman" w:hAnsi="Times New Roman" w:cs="Times New Roman"/>
          <w:lang w:val="en-GB" w:eastAsia="ja-JP"/>
        </w:rPr>
      </w:pPr>
    </w:p>
    <w:p w:rsidR="00E574AC" w:rsidRPr="00ED6737" w:rsidRDefault="00621444"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 xml:space="preserve">Ellis, S. &amp; </w:t>
      </w:r>
      <w:r w:rsidR="00E574AC" w:rsidRPr="00ED6737">
        <w:rPr>
          <w:rFonts w:ascii="Times New Roman" w:eastAsia="Times New Roman" w:hAnsi="Times New Roman" w:cs="Times New Roman"/>
          <w:lang w:val="en-GB" w:eastAsia="ja-JP"/>
        </w:rPr>
        <w:t>Rogers</w:t>
      </w:r>
      <w:r w:rsidRPr="00ED6737">
        <w:rPr>
          <w:rFonts w:ascii="Times New Roman" w:eastAsia="Times New Roman" w:hAnsi="Times New Roman" w:cs="Times New Roman"/>
          <w:lang w:val="en-GB" w:eastAsia="ja-JP"/>
        </w:rPr>
        <w:t>, C</w:t>
      </w:r>
      <w:r w:rsidR="00E574AC" w:rsidRPr="00ED6737">
        <w:rPr>
          <w:rFonts w:ascii="Times New Roman" w:eastAsia="Times New Roman" w:hAnsi="Times New Roman" w:cs="Times New Roman"/>
          <w:lang w:val="en-GB" w:eastAsia="ja-JP"/>
        </w:rPr>
        <w:t xml:space="preserve">. </w:t>
      </w:r>
      <w:r w:rsidRPr="00ED6737">
        <w:rPr>
          <w:rFonts w:ascii="Times New Roman" w:eastAsia="Times New Roman" w:hAnsi="Times New Roman" w:cs="Times New Roman"/>
          <w:lang w:val="en-GB" w:eastAsia="ja-JP"/>
        </w:rPr>
        <w:t>(</w:t>
      </w:r>
      <w:r w:rsidR="00E574AC" w:rsidRPr="00ED6737">
        <w:rPr>
          <w:rFonts w:ascii="Times New Roman" w:eastAsia="Times New Roman" w:hAnsi="Times New Roman" w:cs="Times New Roman"/>
          <w:lang w:val="en-GB" w:eastAsia="ja-JP"/>
        </w:rPr>
        <w:t>1997</w:t>
      </w:r>
      <w:r w:rsidRPr="00ED6737">
        <w:rPr>
          <w:rFonts w:ascii="Times New Roman" w:eastAsia="Times New Roman" w:hAnsi="Times New Roman" w:cs="Times New Roman"/>
          <w:lang w:val="en-GB" w:eastAsia="ja-JP"/>
        </w:rPr>
        <w:t>)</w:t>
      </w:r>
      <w:r w:rsidR="00CD53D5" w:rsidRPr="00ED6737">
        <w:rPr>
          <w:rFonts w:ascii="Times New Roman" w:eastAsia="Times New Roman" w:hAnsi="Times New Roman" w:cs="Times New Roman"/>
          <w:lang w:val="en-GB" w:eastAsia="ja-JP"/>
        </w:rPr>
        <w:t>.</w:t>
      </w:r>
      <w:r w:rsidR="00E574AC" w:rsidRPr="00ED6737">
        <w:rPr>
          <w:rFonts w:ascii="Times New Roman" w:eastAsia="Times New Roman" w:hAnsi="Times New Roman" w:cs="Times New Roman"/>
          <w:lang w:val="en-GB" w:eastAsia="ja-JP"/>
        </w:rPr>
        <w:t xml:space="preserve"> Local economic development as a game: We’re caught in a trap, I can’t walk out…. </w:t>
      </w:r>
      <w:r w:rsidR="00E574AC" w:rsidRPr="00ED6737">
        <w:rPr>
          <w:rFonts w:ascii="Times New Roman" w:eastAsia="Times New Roman" w:hAnsi="Times New Roman" w:cs="Times New Roman"/>
          <w:i/>
          <w:lang w:val="en-GB" w:eastAsia="ja-JP"/>
        </w:rPr>
        <w:t>Regional Research Institute</w:t>
      </w:r>
      <w:r w:rsidR="00E574AC" w:rsidRPr="00ED6737">
        <w:rPr>
          <w:rFonts w:ascii="Times New Roman" w:eastAsia="Times New Roman" w:hAnsi="Times New Roman" w:cs="Times New Roman"/>
          <w:lang w:val="en-GB" w:eastAsia="ja-JP"/>
        </w:rPr>
        <w:t>, West Vir</w:t>
      </w:r>
      <w:r w:rsidR="00545200" w:rsidRPr="00ED6737">
        <w:rPr>
          <w:rFonts w:ascii="Times New Roman" w:eastAsia="Times New Roman" w:hAnsi="Times New Roman" w:cs="Times New Roman"/>
          <w:lang w:val="en-GB" w:eastAsia="ja-JP"/>
        </w:rPr>
        <w:t>ginia University: Morgantown</w:t>
      </w:r>
      <w:r w:rsidR="00E574AC" w:rsidRPr="00ED6737">
        <w:rPr>
          <w:rFonts w:ascii="Times New Roman" w:eastAsia="Times New Roman" w:hAnsi="Times New Roman" w:cs="Times New Roman"/>
          <w:lang w:val="en-GB" w:eastAsia="ja-JP"/>
        </w:rPr>
        <w:t>.</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Etxebarria, G., &amp; Gomez Uranga, M. (2002)</w:t>
      </w:r>
      <w:r w:rsidR="00CD53D5"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impact of conflict on a country’s economy: An obligatory response to Beatriz Plaza. </w:t>
      </w:r>
      <w:r w:rsidRPr="00ED6737">
        <w:rPr>
          <w:rFonts w:ascii="Times New Roman" w:hAnsi="Times New Roman" w:cs="Times New Roman"/>
          <w:i/>
          <w:lang w:val="en-GB" w:eastAsia="ja-JP"/>
        </w:rPr>
        <w:t>European Planning Studies</w:t>
      </w:r>
      <w:r w:rsidR="00CD53D5"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10, 391-396</w:t>
      </w:r>
      <w:r w:rsidR="00CD53D5" w:rsidRPr="00ED6737">
        <w:rPr>
          <w:rFonts w:ascii="Times New Roman" w:hAnsi="Times New Roman" w:cs="Times New Roman"/>
          <w:lang w:val="en-GB" w:eastAsia="ja-JP"/>
        </w:rPr>
        <w:t>.</w:t>
      </w:r>
    </w:p>
    <w:p w:rsidR="006E2A95" w:rsidRPr="00ED6737" w:rsidRDefault="006E2A95" w:rsidP="002C3C05">
      <w:pPr>
        <w:ind w:hanging="720"/>
        <w:rPr>
          <w:rFonts w:ascii="Times New Roman" w:hAnsi="Times New Roman" w:cs="Times New Roman"/>
          <w:lang w:val="en-GB" w:eastAsia="ja-JP"/>
        </w:rPr>
      </w:pPr>
    </w:p>
    <w:p w:rsidR="00E574AC" w:rsidRPr="00ED6737" w:rsidRDefault="006E2A95"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Farsari, Y., </w:t>
      </w:r>
      <w:r w:rsidR="00E7793A" w:rsidRPr="00ED6737">
        <w:rPr>
          <w:rFonts w:ascii="Times New Roman" w:hAnsi="Times New Roman" w:cs="Times New Roman"/>
          <w:lang w:val="en-GB" w:eastAsia="ja-JP"/>
        </w:rPr>
        <w:t xml:space="preserve">&amp; </w:t>
      </w:r>
      <w:r w:rsidRPr="00ED6737">
        <w:rPr>
          <w:rFonts w:ascii="Times New Roman" w:hAnsi="Times New Roman" w:cs="Times New Roman"/>
          <w:lang w:val="en-GB" w:eastAsia="ja-JP"/>
        </w:rPr>
        <w:t>Poulicos, P. (2004)</w:t>
      </w:r>
      <w:r w:rsidR="00844B5C"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Conceptualising tourism policies in north M</w:t>
      </w:r>
      <w:r w:rsidR="00844B5C" w:rsidRPr="00ED6737">
        <w:rPr>
          <w:rFonts w:ascii="Times New Roman" w:hAnsi="Times New Roman" w:cs="Times New Roman"/>
          <w:lang w:val="en-GB" w:eastAsia="ja-JP"/>
        </w:rPr>
        <w:t>editerranean mass destinations.</w:t>
      </w:r>
      <w:r w:rsidRPr="00ED6737">
        <w:rPr>
          <w:rFonts w:ascii="Times New Roman" w:hAnsi="Times New Roman" w:cs="Times New Roman"/>
          <w:lang w:val="en-GB" w:eastAsia="ja-JP"/>
        </w:rPr>
        <w:t xml:space="preserve"> </w:t>
      </w:r>
      <w:r w:rsidRPr="00ED6737">
        <w:rPr>
          <w:rFonts w:ascii="Times New Roman" w:hAnsi="Times New Roman" w:cs="Times New Roman"/>
          <w:i/>
          <w:lang w:val="en-GB" w:eastAsia="ja-JP"/>
        </w:rPr>
        <w:t>Tourism Today</w:t>
      </w:r>
      <w:r w:rsidR="00B1546C"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4, 89 </w:t>
      </w:r>
      <w:r w:rsidR="00B1546C"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102</w:t>
      </w:r>
      <w:r w:rsidR="00844B5C" w:rsidRPr="00ED6737">
        <w:rPr>
          <w:rFonts w:ascii="Times New Roman" w:hAnsi="Times New Roman" w:cs="Times New Roman"/>
          <w:lang w:val="en-GB" w:eastAsia="ja-JP"/>
        </w:rPr>
        <w:t>.</w:t>
      </w:r>
    </w:p>
    <w:p w:rsidR="00B1546C" w:rsidRPr="00ED6737" w:rsidRDefault="00B1546C" w:rsidP="002C3C05">
      <w:pPr>
        <w:ind w:hanging="720"/>
        <w:rPr>
          <w:rFonts w:ascii="Times New Roman" w:hAnsi="Times New Roman" w:cs="Times New Roman"/>
          <w:lang w:val="en-GB" w:eastAsia="ja-JP"/>
        </w:rPr>
      </w:pPr>
    </w:p>
    <w:p w:rsidR="00E574AC" w:rsidRPr="00ED6737" w:rsidRDefault="00E574AC"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Felsenstein, D.</w:t>
      </w:r>
      <w:r w:rsidR="00844B5C" w:rsidRPr="00ED6737">
        <w:rPr>
          <w:rFonts w:ascii="Times New Roman" w:hAnsi="Times New Roman" w:cs="Times New Roman"/>
          <w:lang w:val="en-GB" w:eastAsia="ja-JP"/>
        </w:rPr>
        <w:t>,</w:t>
      </w:r>
      <w:r w:rsidR="00310061" w:rsidRPr="00ED6737">
        <w:rPr>
          <w:rFonts w:ascii="Times New Roman" w:hAnsi="Times New Roman" w:cs="Times New Roman"/>
          <w:lang w:val="en-GB" w:eastAsia="ja-JP"/>
        </w:rPr>
        <w:t xml:space="preserve"> &amp;</w:t>
      </w:r>
      <w:r w:rsidR="00844B5C" w:rsidRPr="00ED6737">
        <w:rPr>
          <w:rFonts w:ascii="Times New Roman" w:hAnsi="Times New Roman" w:cs="Times New Roman"/>
          <w:lang w:val="en-GB" w:eastAsia="ja-JP"/>
        </w:rPr>
        <w:t xml:space="preserve"> Freeman,</w:t>
      </w:r>
      <w:r w:rsidRPr="00ED6737">
        <w:rPr>
          <w:rFonts w:ascii="Times New Roman" w:hAnsi="Times New Roman" w:cs="Times New Roman"/>
          <w:lang w:val="en-GB" w:eastAsia="ja-JP"/>
        </w:rPr>
        <w:t xml:space="preserve"> D. (2002)</w:t>
      </w:r>
      <w:r w:rsidR="00844B5C"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Gambling on the border: Casino</w:t>
      </w:r>
      <w:r w:rsidR="00310061" w:rsidRPr="00ED6737">
        <w:rPr>
          <w:rFonts w:ascii="Times New Roman" w:hAnsi="Times New Roman" w:cs="Times New Roman"/>
          <w:lang w:val="en-GB" w:eastAsia="ja-JP"/>
        </w:rPr>
        <w:t>s, tourism development and the Prisoner's Dilemma. In Krakover, S</w:t>
      </w:r>
      <w:r w:rsidR="009D3347" w:rsidRPr="00ED6737">
        <w:rPr>
          <w:rFonts w:ascii="Times New Roman" w:hAnsi="Times New Roman" w:cs="Times New Roman"/>
          <w:lang w:val="en-GB" w:eastAsia="ja-JP"/>
        </w:rPr>
        <w:t>.</w:t>
      </w:r>
      <w:r w:rsidR="00310061" w:rsidRPr="00ED6737">
        <w:rPr>
          <w:rFonts w:ascii="Times New Roman" w:hAnsi="Times New Roman" w:cs="Times New Roman"/>
          <w:lang w:val="en-GB" w:eastAsia="ja-JP"/>
        </w:rPr>
        <w:t xml:space="preserve"> &amp; </w:t>
      </w:r>
      <w:r w:rsidR="009D3347" w:rsidRPr="00ED6737">
        <w:rPr>
          <w:rFonts w:ascii="Times New Roman" w:hAnsi="Times New Roman" w:cs="Times New Roman"/>
          <w:lang w:val="en-GB" w:eastAsia="ja-JP"/>
        </w:rPr>
        <w:t xml:space="preserve">Gradus, </w:t>
      </w:r>
      <w:r w:rsidR="00310061" w:rsidRPr="00ED6737">
        <w:rPr>
          <w:rFonts w:ascii="Times New Roman" w:hAnsi="Times New Roman" w:cs="Times New Roman"/>
          <w:lang w:val="en-GB" w:eastAsia="ja-JP"/>
        </w:rPr>
        <w:t>Y</w:t>
      </w:r>
      <w:r w:rsidR="009D3347" w:rsidRPr="00ED6737">
        <w:rPr>
          <w:rFonts w:ascii="Times New Roman" w:hAnsi="Times New Roman" w:cs="Times New Roman"/>
          <w:lang w:val="en-GB" w:eastAsia="ja-JP"/>
        </w:rPr>
        <w:t>.</w:t>
      </w:r>
      <w:r w:rsidR="00310061" w:rsidRPr="00ED6737">
        <w:rPr>
          <w:rFonts w:ascii="Times New Roman" w:hAnsi="Times New Roman" w:cs="Times New Roman"/>
          <w:lang w:val="en-GB" w:eastAsia="ja-JP"/>
        </w:rPr>
        <w:t xml:space="preserve"> (ed.) </w:t>
      </w:r>
      <w:r w:rsidR="0016161D" w:rsidRPr="00ED6737">
        <w:rPr>
          <w:rFonts w:ascii="Times New Roman" w:hAnsi="Times New Roman" w:cs="Times New Roman"/>
          <w:lang w:val="en-GB" w:eastAsia="ja-JP"/>
        </w:rPr>
        <w:t xml:space="preserve">(2002) </w:t>
      </w:r>
      <w:r w:rsidR="00310061" w:rsidRPr="00ED6737">
        <w:rPr>
          <w:rFonts w:ascii="Times New Roman" w:hAnsi="Times New Roman" w:cs="Times New Roman"/>
          <w:i/>
          <w:lang w:val="en-GB" w:eastAsia="ja-JP"/>
        </w:rPr>
        <w:t>Tourism in frontier a</w:t>
      </w:r>
      <w:r w:rsidRPr="00ED6737">
        <w:rPr>
          <w:rFonts w:ascii="Times New Roman" w:hAnsi="Times New Roman" w:cs="Times New Roman"/>
          <w:i/>
          <w:lang w:val="en-GB" w:eastAsia="ja-JP"/>
        </w:rPr>
        <w:t>reas</w:t>
      </w:r>
      <w:r w:rsidRPr="00ED6737">
        <w:rPr>
          <w:rFonts w:ascii="Times New Roman" w:hAnsi="Times New Roman" w:cs="Times New Roman"/>
          <w:lang w:val="en-GB" w:eastAsia="ja-JP"/>
        </w:rPr>
        <w:t>,</w:t>
      </w:r>
      <w:r w:rsidR="00310061" w:rsidRPr="00ED6737">
        <w:rPr>
          <w:rFonts w:ascii="Times New Roman" w:hAnsi="Times New Roman" w:cs="Times New Roman"/>
          <w:lang w:val="en-GB" w:eastAsia="ja-JP"/>
        </w:rPr>
        <w:t xml:space="preserve"> </w:t>
      </w:r>
      <w:r w:rsidR="009D3347" w:rsidRPr="00ED6737">
        <w:rPr>
          <w:rFonts w:ascii="Times New Roman" w:hAnsi="Times New Roman" w:cs="Times New Roman"/>
          <w:lang w:val="en-GB" w:eastAsia="ja-JP"/>
        </w:rPr>
        <w:t xml:space="preserve">Lanham: Lexington Books, </w:t>
      </w:r>
      <w:r w:rsidRPr="00ED6737">
        <w:rPr>
          <w:rFonts w:ascii="Times New Roman" w:hAnsi="Times New Roman" w:cs="Times New Roman"/>
          <w:lang w:val="en-GB" w:eastAsia="ja-JP"/>
        </w:rPr>
        <w:t>95 -115</w:t>
      </w:r>
      <w:r w:rsidR="00844B5C"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Flynn, M. K., King, T., Braddon, D. </w:t>
      </w:r>
      <w:r w:rsidR="00E7793A" w:rsidRPr="00ED6737">
        <w:rPr>
          <w:rFonts w:ascii="Times New Roman" w:hAnsi="Times New Roman" w:cs="Times New Roman"/>
          <w:lang w:val="en-GB" w:eastAsia="ja-JP"/>
        </w:rPr>
        <w:t xml:space="preserve">&amp; </w:t>
      </w:r>
      <w:r w:rsidRPr="00ED6737">
        <w:rPr>
          <w:rFonts w:ascii="Times New Roman" w:hAnsi="Times New Roman" w:cs="Times New Roman"/>
          <w:lang w:val="en-GB" w:eastAsia="ja-JP"/>
        </w:rPr>
        <w:t>Dadomo, C. (2012</w:t>
      </w:r>
      <w:r w:rsidRPr="00ED6737">
        <w:rPr>
          <w:rFonts w:ascii="Times New Roman" w:hAnsi="Times New Roman" w:cs="Times New Roman"/>
          <w:i/>
          <w:lang w:val="en-GB" w:eastAsia="ja-JP"/>
        </w:rPr>
        <w:t>)</w:t>
      </w:r>
      <w:r w:rsidR="00844B5C" w:rsidRPr="00ED6737">
        <w:rPr>
          <w:rFonts w:ascii="Times New Roman" w:hAnsi="Times New Roman" w:cs="Times New Roman"/>
          <w:i/>
          <w:lang w:val="en-GB" w:eastAsia="ja-JP"/>
        </w:rPr>
        <w:t>.</w:t>
      </w:r>
      <w:r w:rsidRPr="00ED6737">
        <w:rPr>
          <w:rFonts w:ascii="Times New Roman" w:hAnsi="Times New Roman" w:cs="Times New Roman"/>
          <w:i/>
          <w:lang w:val="en-GB" w:eastAsia="ja-JP"/>
        </w:rPr>
        <w:t xml:space="preserve"> Reconciliation and Peace Economics in Cyprus. Summary of Findings (February 2012).</w:t>
      </w:r>
      <w:r w:rsidRPr="00ED6737">
        <w:rPr>
          <w:rFonts w:ascii="Times New Roman" w:hAnsi="Times New Roman" w:cs="Times New Roman"/>
          <w:lang w:val="en-GB" w:eastAsia="ja-JP"/>
        </w:rPr>
        <w:t xml:space="preserve"> Report to the European Commission (EuropeAid Cypriot Civil Society in Action II Programme). Project Report. University of the West of England. </w:t>
      </w:r>
      <w:hyperlink r:id="rId13" w:history="1">
        <w:r w:rsidR="00547CDB" w:rsidRPr="00ED6737">
          <w:rPr>
            <w:rStyle w:val="Hyperlink"/>
            <w:rFonts w:ascii="Times New Roman" w:hAnsi="Times New Roman" w:cs="Times New Roman"/>
            <w:lang w:val="en-GB" w:eastAsia="ja-JP"/>
          </w:rPr>
          <w:t>http://eprints.uwe.ac.uk/17538/</w:t>
        </w:r>
      </w:hyperlink>
    </w:p>
    <w:p w:rsidR="00547CDB" w:rsidRPr="00ED6737" w:rsidRDefault="00547CDB" w:rsidP="002C3C05">
      <w:pPr>
        <w:ind w:hanging="720"/>
        <w:rPr>
          <w:rFonts w:ascii="Times New Roman" w:hAnsi="Times New Roman" w:cs="Times New Roman"/>
          <w:lang w:val="en-GB" w:eastAsia="ja-JP"/>
        </w:rPr>
      </w:pPr>
    </w:p>
    <w:p w:rsidR="00547CDB" w:rsidRPr="00ED6737" w:rsidRDefault="00844B5C"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Geçkil, I. K., &amp;</w:t>
      </w:r>
      <w:r w:rsidR="00547CDB" w:rsidRPr="00ED6737">
        <w:rPr>
          <w:rFonts w:ascii="Times New Roman" w:hAnsi="Times New Roman" w:cs="Times New Roman"/>
          <w:lang w:val="en-GB" w:eastAsia="ja-JP"/>
        </w:rPr>
        <w:t>Anderson</w:t>
      </w:r>
      <w:r w:rsidRPr="00ED6737">
        <w:rPr>
          <w:rFonts w:ascii="Times New Roman" w:hAnsi="Times New Roman" w:cs="Times New Roman"/>
          <w:lang w:val="en-GB" w:eastAsia="ja-JP"/>
        </w:rPr>
        <w:t>,</w:t>
      </w:r>
      <w:r w:rsidR="00547CDB" w:rsidRPr="00ED6737">
        <w:rPr>
          <w:rFonts w:ascii="Times New Roman" w:hAnsi="Times New Roman" w:cs="Times New Roman"/>
          <w:lang w:val="en-GB" w:eastAsia="ja-JP"/>
        </w:rPr>
        <w:t xml:space="preserve"> P</w:t>
      </w:r>
      <w:r w:rsidRPr="00ED6737">
        <w:rPr>
          <w:rFonts w:ascii="Times New Roman" w:hAnsi="Times New Roman" w:cs="Times New Roman"/>
          <w:lang w:val="en-GB" w:eastAsia="ja-JP"/>
        </w:rPr>
        <w:t xml:space="preserve">. </w:t>
      </w:r>
      <w:r w:rsidR="00547CDB" w:rsidRPr="00ED6737">
        <w:rPr>
          <w:rFonts w:ascii="Times New Roman" w:hAnsi="Times New Roman" w:cs="Times New Roman"/>
          <w:lang w:val="en-GB" w:eastAsia="ja-JP"/>
        </w:rPr>
        <w:t>L</w:t>
      </w:r>
      <w:r w:rsidRPr="00ED6737">
        <w:rPr>
          <w:rFonts w:ascii="Times New Roman" w:hAnsi="Times New Roman" w:cs="Times New Roman"/>
          <w:lang w:val="en-GB" w:eastAsia="ja-JP"/>
        </w:rPr>
        <w:t>.</w:t>
      </w:r>
      <w:r w:rsidR="00547CDB" w:rsidRPr="00ED6737">
        <w:rPr>
          <w:rFonts w:ascii="Times New Roman" w:hAnsi="Times New Roman" w:cs="Times New Roman"/>
          <w:lang w:val="en-GB" w:eastAsia="ja-JP"/>
        </w:rPr>
        <w:t xml:space="preserve"> (2010)</w:t>
      </w:r>
      <w:r w:rsidRPr="00ED6737">
        <w:rPr>
          <w:rFonts w:ascii="Times New Roman" w:hAnsi="Times New Roman" w:cs="Times New Roman"/>
          <w:lang w:val="en-GB" w:eastAsia="ja-JP"/>
        </w:rPr>
        <w:t>.</w:t>
      </w:r>
      <w:r w:rsidR="00547CDB" w:rsidRPr="00ED6737">
        <w:rPr>
          <w:rFonts w:ascii="Times New Roman" w:hAnsi="Times New Roman" w:cs="Times New Roman"/>
          <w:lang w:val="en-GB" w:eastAsia="ja-JP"/>
        </w:rPr>
        <w:t xml:space="preserve"> Applied game theory and strategic behaviour. Boca Raton, FL: Chapman &amp; Hall/CRC Press.</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Gelbman, A. (2008)</w:t>
      </w:r>
      <w:r w:rsidR="00844B5C"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Border tourism in Israel: Conflict, peace, fear and hope. </w:t>
      </w:r>
      <w:r w:rsidRPr="00ED6737">
        <w:rPr>
          <w:rFonts w:ascii="Times New Roman" w:hAnsi="Times New Roman" w:cs="Times New Roman"/>
          <w:i/>
          <w:lang w:val="en-GB" w:eastAsia="ja-JP"/>
        </w:rPr>
        <w:t>Tourism Geographies</w:t>
      </w:r>
      <w:r w:rsidR="00844B5C"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10, 193-213</w:t>
      </w:r>
      <w:r w:rsidR="00844B5C" w:rsidRPr="00ED6737">
        <w:rPr>
          <w:rFonts w:ascii="Times New Roman" w:hAnsi="Times New Roman" w:cs="Times New Roman"/>
          <w:lang w:val="en-GB" w:eastAsia="ja-JP"/>
        </w:rPr>
        <w:t>.</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lastRenderedPageBreak/>
        <w:t>Gelbman, A., &amp; Timothy, D. J. (2011)</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Border complexity, tourism and international exclaves: A case study. </w:t>
      </w:r>
      <w:r w:rsidRPr="00ED6737">
        <w:rPr>
          <w:rFonts w:ascii="Times New Roman" w:eastAsia="Times New Roman" w:hAnsi="Times New Roman" w:cs="Times New Roman"/>
          <w:i/>
          <w:lang w:val="en-GB" w:eastAsia="ja-JP"/>
        </w:rPr>
        <w:t>Annals of Tourism Research</w:t>
      </w:r>
      <w:r w:rsidR="00DB0A10" w:rsidRPr="00ED6737">
        <w:rPr>
          <w:rFonts w:ascii="Times New Roman" w:eastAsia="Times New Roman" w:hAnsi="Times New Roman" w:cs="Times New Roman"/>
          <w:i/>
          <w:lang w:val="en-GB" w:eastAsia="ja-JP"/>
        </w:rPr>
        <w:t>,</w:t>
      </w:r>
      <w:r w:rsidR="00DB0A10" w:rsidRPr="00ED6737">
        <w:rPr>
          <w:rFonts w:ascii="Times New Roman" w:eastAsia="Times New Roman" w:hAnsi="Times New Roman" w:cs="Times New Roman"/>
          <w:lang w:val="en-GB" w:eastAsia="ja-JP"/>
        </w:rPr>
        <w:t xml:space="preserve"> 38</w:t>
      </w:r>
      <w:r w:rsidRPr="00ED6737">
        <w:rPr>
          <w:rFonts w:ascii="Times New Roman" w:eastAsia="Times New Roman" w:hAnsi="Times New Roman" w:cs="Times New Roman"/>
          <w:lang w:val="en-GB" w:eastAsia="ja-JP"/>
        </w:rPr>
        <w:t>(1), 110-131</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Grieco, J. M</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(1988)</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Realist theory and the problem of international cooperation: Analysis with an amended prisoner's dilemma model. </w:t>
      </w:r>
      <w:r w:rsidRPr="00ED6737">
        <w:rPr>
          <w:rFonts w:ascii="Times New Roman" w:eastAsia="Times New Roman" w:hAnsi="Times New Roman" w:cs="Times New Roman"/>
          <w:i/>
          <w:lang w:val="en-GB" w:eastAsia="ja-JP"/>
        </w:rPr>
        <w:t>The Journal of Politics</w:t>
      </w:r>
      <w:r w:rsidR="00DB0A10" w:rsidRPr="00ED6737">
        <w:rPr>
          <w:rFonts w:ascii="Times New Roman" w:eastAsia="Times New Roman" w:hAnsi="Times New Roman" w:cs="Times New Roman"/>
          <w:lang w:val="en-GB" w:eastAsia="ja-JP"/>
        </w:rPr>
        <w:t xml:space="preserve">, </w:t>
      </w:r>
      <w:r w:rsidRPr="00ED6737">
        <w:rPr>
          <w:rFonts w:ascii="Times New Roman" w:eastAsia="Times New Roman" w:hAnsi="Times New Roman" w:cs="Times New Roman"/>
          <w:lang w:val="en-GB" w:eastAsia="ja-JP"/>
        </w:rPr>
        <w:t>50, 600-624</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Hadjipavlou, M. (2007)</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Multiple stories: The ‘crossings’ as part of citizens’ reconciliation efforts in Cyprus? </w:t>
      </w:r>
      <w:r w:rsidRPr="00ED6737">
        <w:rPr>
          <w:rFonts w:ascii="Times New Roman" w:hAnsi="Times New Roman" w:cs="Times New Roman"/>
          <w:i/>
          <w:lang w:val="en-GB" w:eastAsia="ja-JP"/>
        </w:rPr>
        <w:t>Innovation</w:t>
      </w:r>
      <w:r w:rsidR="00DB0A10" w:rsidRPr="00ED6737">
        <w:rPr>
          <w:rFonts w:ascii="Times New Roman" w:hAnsi="Times New Roman" w:cs="Times New Roman"/>
          <w:i/>
          <w:lang w:val="en-GB" w:eastAsia="ja-JP"/>
        </w:rPr>
        <w:t>,</w:t>
      </w:r>
      <w:r w:rsidR="00DB0A10" w:rsidRPr="00ED6737">
        <w:rPr>
          <w:rFonts w:ascii="Times New Roman" w:hAnsi="Times New Roman" w:cs="Times New Roman"/>
          <w:lang w:val="en-GB" w:eastAsia="ja-JP"/>
        </w:rPr>
        <w:t xml:space="preserve"> 20</w:t>
      </w:r>
      <w:r w:rsidRPr="00ED6737">
        <w:rPr>
          <w:rFonts w:ascii="Times New Roman" w:hAnsi="Times New Roman" w:cs="Times New Roman"/>
          <w:lang w:val="en-GB" w:eastAsia="ja-JP"/>
        </w:rPr>
        <w:t>(1), 53-73</w:t>
      </w:r>
      <w:r w:rsidR="00DB0A10"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Hall, C.M., &amp; O’Sullivan, V. (1996)</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Tourism, political instability and violence. In A. Pizam &amp; Y. Mansfeld (ed.) (1996) </w:t>
      </w:r>
      <w:r w:rsidRPr="00ED6737">
        <w:rPr>
          <w:rFonts w:ascii="Times New Roman" w:hAnsi="Times New Roman" w:cs="Times New Roman"/>
          <w:i/>
          <w:lang w:val="en-GB" w:eastAsia="ja-JP"/>
        </w:rPr>
        <w:t>Tourism, Crime and International Security Issues.</w:t>
      </w:r>
      <w:r w:rsidRPr="00ED6737">
        <w:rPr>
          <w:rFonts w:ascii="Times New Roman" w:hAnsi="Times New Roman" w:cs="Times New Roman"/>
          <w:lang w:val="en-GB" w:eastAsia="ja-JP"/>
        </w:rPr>
        <w:t xml:space="preserve"> New York: Wiley, 105-121</w:t>
      </w:r>
      <w:r w:rsidR="00DB0A10"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DE309A" w:rsidRPr="00ED6737" w:rsidRDefault="00DB0A10" w:rsidP="002C3C05">
      <w:pPr>
        <w:ind w:hanging="720"/>
        <w:rPr>
          <w:rFonts w:ascii="Times New Roman" w:hAnsi="Times New Roman" w:cs="Times New Roman"/>
          <w:lang w:eastAsia="ja-JP"/>
        </w:rPr>
      </w:pPr>
      <w:r w:rsidRPr="00ED6737">
        <w:rPr>
          <w:rFonts w:ascii="Times New Roman" w:hAnsi="Times New Roman" w:cs="Times New Roman"/>
          <w:lang w:val="en-GB" w:eastAsia="ja-JP"/>
        </w:rPr>
        <w:t>Henderson, J.,</w:t>
      </w:r>
      <w:r w:rsidR="00DE309A" w:rsidRPr="00ED6737">
        <w:rPr>
          <w:rFonts w:ascii="Times New Roman" w:hAnsi="Times New Roman" w:cs="Times New Roman"/>
          <w:lang w:val="en-GB" w:eastAsia="ja-JP"/>
        </w:rPr>
        <w:t xml:space="preserve"> &amp; Teague, P. (2006)</w:t>
      </w:r>
      <w:r w:rsidRPr="00ED6737">
        <w:rPr>
          <w:rFonts w:ascii="Times New Roman" w:hAnsi="Times New Roman" w:cs="Times New Roman"/>
          <w:lang w:val="en-GB" w:eastAsia="ja-JP"/>
        </w:rPr>
        <w:t>.</w:t>
      </w:r>
      <w:r w:rsidR="00DE309A" w:rsidRPr="00ED6737">
        <w:rPr>
          <w:rFonts w:ascii="Times New Roman" w:hAnsi="Times New Roman" w:cs="Times New Roman"/>
          <w:lang w:val="en-GB" w:eastAsia="ja-JP"/>
        </w:rPr>
        <w:t xml:space="preserve"> The Belfast agreement and cross-border economic cooperation in the tourism industry. </w:t>
      </w:r>
      <w:r w:rsidR="00DE309A" w:rsidRPr="00ED6737">
        <w:rPr>
          <w:rFonts w:ascii="Times New Roman" w:hAnsi="Times New Roman" w:cs="Times New Roman"/>
          <w:lang w:eastAsia="ja-JP"/>
        </w:rPr>
        <w:t>Working Papers in British-Irish Studies No. 54, IBIS, University College, Dublin</w:t>
      </w:r>
      <w:r w:rsidRPr="00ED6737">
        <w:rPr>
          <w:rFonts w:ascii="Times New Roman" w:hAnsi="Times New Roman" w:cs="Times New Roman"/>
          <w:lang w:eastAsia="ja-JP"/>
        </w:rPr>
        <w:t>.</w:t>
      </w:r>
    </w:p>
    <w:p w:rsidR="00DE309A" w:rsidRPr="00ED6737" w:rsidRDefault="00DE309A" w:rsidP="002C3C05">
      <w:pPr>
        <w:ind w:hanging="720"/>
        <w:rPr>
          <w:rFonts w:ascii="Times New Roman" w:hAnsi="Times New Roman" w:cs="Times New Roman"/>
          <w:lang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Ioannides, D.</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&amp; Apostolopoulos, Y. (1999)</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Political instability, war, and tourism in Cyprus: Effects, management, and prospects for recovery. </w:t>
      </w:r>
      <w:r w:rsidRPr="00ED6737">
        <w:rPr>
          <w:rFonts w:ascii="Times New Roman" w:hAnsi="Times New Roman" w:cs="Times New Roman"/>
          <w:i/>
          <w:lang w:val="en-GB" w:eastAsia="ja-JP"/>
        </w:rPr>
        <w:t>Journal of Travel Research</w:t>
      </w:r>
      <w:r w:rsidR="00DB0A10" w:rsidRPr="00ED6737">
        <w:rPr>
          <w:rFonts w:ascii="Times New Roman" w:hAnsi="Times New Roman" w:cs="Times New Roman"/>
          <w:i/>
          <w:lang w:val="en-GB" w:eastAsia="ja-JP"/>
        </w:rPr>
        <w:t>,</w:t>
      </w:r>
      <w:r w:rsidRPr="00ED6737">
        <w:rPr>
          <w:rFonts w:ascii="Times New Roman" w:hAnsi="Times New Roman" w:cs="Times New Roman"/>
          <w:i/>
          <w:lang w:val="en-GB" w:eastAsia="ja-JP"/>
        </w:rPr>
        <w:t xml:space="preserve"> </w:t>
      </w:r>
      <w:r w:rsidRPr="00ED6737">
        <w:rPr>
          <w:rFonts w:ascii="Times New Roman" w:hAnsi="Times New Roman" w:cs="Times New Roman"/>
          <w:lang w:val="en-GB" w:eastAsia="ja-JP"/>
        </w:rPr>
        <w:t>38, 51-55</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Jacobson, D., Musyck, B., Orphanides, S., </w:t>
      </w:r>
      <w:r w:rsidR="00E7793A" w:rsidRPr="00ED6737">
        <w:rPr>
          <w:rFonts w:ascii="Times New Roman" w:hAnsi="Times New Roman" w:cs="Times New Roman"/>
          <w:lang w:val="en-GB" w:eastAsia="ja-JP"/>
        </w:rPr>
        <w:t xml:space="preserve">&amp; </w:t>
      </w:r>
      <w:r w:rsidRPr="00ED6737">
        <w:rPr>
          <w:rFonts w:ascii="Times New Roman" w:hAnsi="Times New Roman" w:cs="Times New Roman"/>
          <w:lang w:val="en-GB" w:eastAsia="ja-JP"/>
        </w:rPr>
        <w:t>Webster, C., (2010)</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opening of the Ledra Crossing in Nicosia: Social and economic consequences. In R. Butler &amp; W. Suntikul (ed.) (2010) </w:t>
      </w:r>
      <w:r w:rsidRPr="00ED6737">
        <w:rPr>
          <w:rFonts w:ascii="Times New Roman" w:hAnsi="Times New Roman" w:cs="Times New Roman"/>
          <w:i/>
          <w:lang w:val="en-GB" w:eastAsia="ja-JP"/>
        </w:rPr>
        <w:t>Tourism and Political Change</w:t>
      </w:r>
      <w:r w:rsidRPr="00ED6737">
        <w:rPr>
          <w:rFonts w:ascii="Times New Roman" w:hAnsi="Times New Roman" w:cs="Times New Roman"/>
          <w:lang w:val="en-GB" w:eastAsia="ja-JP"/>
        </w:rPr>
        <w:t xml:space="preserve">. Oxford: Goodfellow Publishers. </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Law, R. (2006)</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perceived impact of risks on travel decisions. </w:t>
      </w:r>
      <w:r w:rsidRPr="00ED6737">
        <w:rPr>
          <w:rFonts w:ascii="Times New Roman" w:hAnsi="Times New Roman" w:cs="Times New Roman"/>
          <w:i/>
          <w:lang w:val="en-GB" w:eastAsia="ja-JP"/>
        </w:rPr>
        <w:t>International Journal of Tourism Research</w:t>
      </w:r>
      <w:r w:rsidR="00DB0A10"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8, 289-300</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Leslie, D. (1999)</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Terrorism and tourism: The Northern Ireland situation-A look behind the veil of certainty. </w:t>
      </w:r>
      <w:r w:rsidRPr="00ED6737">
        <w:rPr>
          <w:rFonts w:ascii="Times New Roman" w:eastAsia="Times New Roman" w:hAnsi="Times New Roman" w:cs="Times New Roman"/>
          <w:i/>
          <w:lang w:val="en-GB" w:eastAsia="ja-JP"/>
        </w:rPr>
        <w:t>Journal of Travel Research</w:t>
      </w:r>
      <w:r w:rsidR="00DB0A10" w:rsidRPr="00ED6737">
        <w:rPr>
          <w:rFonts w:ascii="Times New Roman" w:eastAsia="Times New Roman" w:hAnsi="Times New Roman" w:cs="Times New Roman"/>
          <w:i/>
          <w:lang w:val="en-GB" w:eastAsia="ja-JP"/>
        </w:rPr>
        <w:t>,</w:t>
      </w:r>
      <w:r w:rsidRPr="00ED6737">
        <w:rPr>
          <w:rFonts w:ascii="Times New Roman" w:eastAsia="Times New Roman" w:hAnsi="Times New Roman" w:cs="Times New Roman"/>
          <w:lang w:val="en-GB" w:eastAsia="ja-JP"/>
        </w:rPr>
        <w:t xml:space="preserve"> 38 (1), 37-40</w:t>
      </w:r>
      <w:r w:rsidR="00DB0A10" w:rsidRPr="00ED6737">
        <w:rPr>
          <w:rFonts w:ascii="Times New Roman" w:eastAsia="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Lisle, D. (2007)</w:t>
      </w:r>
      <w:r w:rsidR="00DB0A10"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Encounters with partition: Tourism and </w:t>
      </w:r>
      <w:r w:rsidR="0061751A" w:rsidRPr="00ED6737">
        <w:rPr>
          <w:rFonts w:ascii="Times New Roman" w:hAnsi="Times New Roman" w:cs="Times New Roman"/>
          <w:lang w:val="en-GB" w:eastAsia="ja-JP"/>
        </w:rPr>
        <w:t xml:space="preserve">reconciliation in Cyprus. In </w:t>
      </w:r>
      <w:r w:rsidRPr="00ED6737">
        <w:rPr>
          <w:rFonts w:ascii="Times New Roman" w:hAnsi="Times New Roman" w:cs="Times New Roman"/>
          <w:lang w:val="en-GB" w:eastAsia="ja-JP"/>
        </w:rPr>
        <w:t>Purbrick,</w:t>
      </w:r>
      <w:r w:rsidR="0061751A" w:rsidRPr="00ED6737">
        <w:rPr>
          <w:rFonts w:ascii="Times New Roman" w:hAnsi="Times New Roman" w:cs="Times New Roman"/>
          <w:lang w:val="en-GB" w:eastAsia="ja-JP"/>
        </w:rPr>
        <w:t xml:space="preserve"> L.,</w:t>
      </w:r>
      <w:r w:rsidRPr="00ED6737">
        <w:rPr>
          <w:rFonts w:ascii="Times New Roman" w:hAnsi="Times New Roman" w:cs="Times New Roman"/>
          <w:lang w:val="en-GB" w:eastAsia="ja-JP"/>
        </w:rPr>
        <w:t xml:space="preserve"> Aulich,</w:t>
      </w:r>
      <w:r w:rsidR="0061751A" w:rsidRPr="00ED6737">
        <w:rPr>
          <w:rFonts w:ascii="Times New Roman" w:hAnsi="Times New Roman" w:cs="Times New Roman"/>
          <w:lang w:val="en-GB" w:eastAsia="ja-JP"/>
        </w:rPr>
        <w:t xml:space="preserve"> J., &amp; </w:t>
      </w:r>
      <w:r w:rsidRPr="00ED6737">
        <w:rPr>
          <w:rFonts w:ascii="Times New Roman" w:hAnsi="Times New Roman" w:cs="Times New Roman"/>
          <w:lang w:val="en-GB" w:eastAsia="ja-JP"/>
        </w:rPr>
        <w:t>Dawson</w:t>
      </w:r>
      <w:r w:rsidR="0061751A" w:rsidRPr="00ED6737">
        <w:rPr>
          <w:rFonts w:ascii="Times New Roman" w:hAnsi="Times New Roman" w:cs="Times New Roman"/>
          <w:lang w:val="en-GB" w:eastAsia="ja-JP"/>
        </w:rPr>
        <w:t>, G.</w:t>
      </w:r>
      <w:r w:rsidRPr="00ED6737">
        <w:rPr>
          <w:rFonts w:ascii="Times New Roman" w:hAnsi="Times New Roman" w:cs="Times New Roman"/>
          <w:lang w:val="en-GB" w:eastAsia="ja-JP"/>
        </w:rPr>
        <w:t xml:space="preserve"> (ed.) (2007) </w:t>
      </w:r>
      <w:r w:rsidRPr="00ED6737">
        <w:rPr>
          <w:rFonts w:ascii="Times New Roman" w:hAnsi="Times New Roman" w:cs="Times New Roman"/>
          <w:i/>
          <w:lang w:val="en-GB" w:eastAsia="ja-JP"/>
        </w:rPr>
        <w:t>Contested spaces: Sites, representations and histories of conflict</w:t>
      </w:r>
      <w:r w:rsidRPr="00ED6737">
        <w:rPr>
          <w:rFonts w:ascii="Times New Roman" w:hAnsi="Times New Roman" w:cs="Times New Roman"/>
          <w:lang w:val="en-GB" w:eastAsia="ja-JP"/>
        </w:rPr>
        <w:t>. Basingstoke: Palgrave</w:t>
      </w:r>
      <w:r w:rsidR="00DB0A10" w:rsidRPr="00ED6737">
        <w:rPr>
          <w:rFonts w:ascii="Times New Roman" w:hAnsi="Times New Roman" w:cs="Times New Roman"/>
          <w:lang w:val="en-GB" w:eastAsia="ja-JP"/>
        </w:rPr>
        <w:t>.</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Lumsden, M. (1973)</w:t>
      </w:r>
      <w:r w:rsidR="00DB0A10"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The Cyprus conflict as a prisoner's dilemma game. </w:t>
      </w:r>
      <w:r w:rsidRPr="00ED6737">
        <w:rPr>
          <w:rFonts w:ascii="Times New Roman" w:eastAsia="Times New Roman" w:hAnsi="Times New Roman" w:cs="Times New Roman"/>
          <w:i/>
          <w:lang w:val="en-GB" w:eastAsia="ja-JP"/>
        </w:rPr>
        <w:t>The Journal of Conflict Resolution</w:t>
      </w:r>
      <w:r w:rsidR="00DB0A10" w:rsidRPr="00ED6737">
        <w:rPr>
          <w:rFonts w:ascii="Times New Roman" w:eastAsia="Times New Roman" w:hAnsi="Times New Roman" w:cs="Times New Roman"/>
          <w:lang w:val="en-GB" w:eastAsia="ja-JP"/>
        </w:rPr>
        <w:t xml:space="preserve"> </w:t>
      </w:r>
      <w:r w:rsidR="00DB0A10" w:rsidRPr="00ED6737">
        <w:rPr>
          <w:rFonts w:ascii="Times New Roman" w:eastAsia="Times New Roman" w:hAnsi="Times New Roman" w:cs="Times New Roman"/>
          <w:i/>
          <w:lang w:val="en-GB" w:eastAsia="ja-JP"/>
        </w:rPr>
        <w:t>(Pre-1986),</w:t>
      </w:r>
      <w:r w:rsidR="00DB0A10" w:rsidRPr="00ED6737">
        <w:rPr>
          <w:rFonts w:ascii="Times New Roman" w:eastAsia="Times New Roman" w:hAnsi="Times New Roman" w:cs="Times New Roman"/>
          <w:lang w:val="en-GB" w:eastAsia="ja-JP"/>
        </w:rPr>
        <w:t xml:space="preserve"> 17</w:t>
      </w:r>
      <w:r w:rsidRPr="00ED6737">
        <w:rPr>
          <w:rFonts w:ascii="Times New Roman" w:eastAsia="Times New Roman" w:hAnsi="Times New Roman" w:cs="Times New Roman"/>
          <w:lang w:val="en-GB" w:eastAsia="ja-JP"/>
        </w:rPr>
        <w:t>(1), 7-32</w:t>
      </w:r>
      <w:r w:rsidR="00DB0A10" w:rsidRPr="00ED6737">
        <w:rPr>
          <w:rFonts w:ascii="Times New Roman" w:eastAsia="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Mansfeld, Y. (1996)</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Wars, tourism and the “Middle East” factor. In A. Pizam &amp; Y. Mansfeld (ed.) (1996) </w:t>
      </w:r>
      <w:r w:rsidRPr="00ED6737">
        <w:rPr>
          <w:rFonts w:ascii="Times New Roman" w:hAnsi="Times New Roman" w:cs="Times New Roman"/>
          <w:i/>
          <w:lang w:val="en-GB" w:eastAsia="ja-JP"/>
        </w:rPr>
        <w:t>Tourism, Crime and International Security Issues</w:t>
      </w:r>
      <w:r w:rsidRPr="00ED6737">
        <w:rPr>
          <w:rFonts w:ascii="Times New Roman" w:hAnsi="Times New Roman" w:cs="Times New Roman"/>
          <w:lang w:val="en-GB" w:eastAsia="ja-JP"/>
        </w:rPr>
        <w:t>. New York: Wiley</w:t>
      </w:r>
      <w:r w:rsidR="001E1657"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McDowell, S. (2008)</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Selling conflict heritage through tourism in peacetime Northern Ireland: Transforming conflict or exacerbating differences? </w:t>
      </w:r>
      <w:r w:rsidRPr="00ED6737">
        <w:rPr>
          <w:rFonts w:ascii="Times New Roman" w:hAnsi="Times New Roman" w:cs="Times New Roman"/>
          <w:i/>
          <w:lang w:val="en-GB" w:eastAsia="ja-JP"/>
        </w:rPr>
        <w:t>International Journal of Heritage Studies</w:t>
      </w:r>
      <w:r w:rsidR="001E1657" w:rsidRPr="00ED6737">
        <w:rPr>
          <w:rFonts w:ascii="Times New Roman" w:hAnsi="Times New Roman" w:cs="Times New Roman"/>
          <w:i/>
          <w:lang w:val="en-GB" w:eastAsia="ja-JP"/>
        </w:rPr>
        <w:t>,</w:t>
      </w:r>
      <w:r w:rsidR="001E1657" w:rsidRPr="00ED6737">
        <w:rPr>
          <w:rFonts w:ascii="Times New Roman" w:hAnsi="Times New Roman" w:cs="Times New Roman"/>
          <w:lang w:val="en-GB" w:eastAsia="ja-JP"/>
        </w:rPr>
        <w:t xml:space="preserve"> 14</w:t>
      </w:r>
      <w:r w:rsidRPr="00ED6737">
        <w:rPr>
          <w:rFonts w:ascii="Times New Roman" w:hAnsi="Times New Roman" w:cs="Times New Roman"/>
          <w:lang w:val="en-GB" w:eastAsia="ja-JP"/>
        </w:rPr>
        <w:t>(5), 405-421</w:t>
      </w:r>
      <w:r w:rsidR="001E1657"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Mehmet, O., Jacobson, D., Yorucu, V., Orphanides, S., Michaelides, G., Katircioglu, S., Webster, C., Musyck, B., Violaris, J., &amp; Tahiroglu, M. (2008)</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Pr="00ED6737">
        <w:rPr>
          <w:rFonts w:ascii="Times New Roman" w:hAnsi="Times New Roman" w:cs="Times New Roman"/>
          <w:i/>
          <w:iCs/>
          <w:lang w:val="en-GB" w:eastAsia="ja-JP"/>
        </w:rPr>
        <w:t xml:space="preserve">The future of the tourism Industry in </w:t>
      </w:r>
      <w:r w:rsidRPr="00ED6737">
        <w:rPr>
          <w:rFonts w:ascii="Times New Roman" w:hAnsi="Times New Roman" w:cs="Times New Roman"/>
          <w:i/>
          <w:iCs/>
          <w:lang w:val="en-GB" w:eastAsia="ja-JP"/>
        </w:rPr>
        <w:lastRenderedPageBreak/>
        <w:t>Cyprus: Divided or reunited</w:t>
      </w:r>
      <w:r w:rsidRPr="00ED6737">
        <w:rPr>
          <w:rFonts w:ascii="Times New Roman" w:hAnsi="Times New Roman" w:cs="Times New Roman"/>
          <w:lang w:val="en-GB" w:eastAsia="ja-JP"/>
        </w:rPr>
        <w:t xml:space="preserve">? </w:t>
      </w:r>
      <w:r w:rsidRPr="00ED6737">
        <w:rPr>
          <w:rFonts w:ascii="Times New Roman" w:hAnsi="Times New Roman" w:cs="Times New Roman"/>
          <w:iCs/>
          <w:lang w:val="en-GB" w:eastAsia="ja-JP"/>
        </w:rPr>
        <w:t>Monograph, The Management Centre of the Mediterranean, March, Nicosia</w:t>
      </w:r>
      <w:r w:rsidR="001E1657" w:rsidRPr="00ED6737">
        <w:rPr>
          <w:rFonts w:ascii="Times New Roman" w:hAnsi="Times New Roman" w:cs="Times New Roman"/>
          <w:i/>
          <w:lang w:val="en-GB" w:eastAsia="ja-JP"/>
        </w:rPr>
        <w:t>.</w:t>
      </w:r>
      <w:r w:rsidRPr="00ED6737">
        <w:rPr>
          <w:rFonts w:ascii="Times New Roman" w:hAnsi="Times New Roman" w:cs="Times New Roman"/>
          <w:i/>
          <w:lang w:val="en-GB" w:eastAsia="ja-JP"/>
        </w:rPr>
        <w:t xml:space="preserve"> </w:t>
      </w:r>
    </w:p>
    <w:p w:rsidR="000152B8" w:rsidRPr="00ED6737" w:rsidRDefault="000152B8" w:rsidP="002C3C05">
      <w:pPr>
        <w:ind w:hanging="720"/>
        <w:rPr>
          <w:rFonts w:ascii="Times New Roman" w:hAnsi="Times New Roman" w:cs="Times New Roman"/>
          <w:lang w:val="en-GB" w:eastAsia="ja-JP"/>
        </w:rPr>
      </w:pPr>
    </w:p>
    <w:p w:rsidR="00233DED" w:rsidRPr="00ED6737" w:rsidRDefault="00233DED"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Moufakkir, O.</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&amp; Kelly, I (eds.) (2010)</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Pr="00ED6737">
        <w:rPr>
          <w:rFonts w:ascii="Times New Roman" w:hAnsi="Times New Roman" w:cs="Times New Roman"/>
          <w:i/>
          <w:iCs/>
          <w:lang w:val="en-GB" w:eastAsia="ja-JP"/>
        </w:rPr>
        <w:t>Tourism, Progress and Peace</w:t>
      </w:r>
      <w:r w:rsidRPr="00ED6737">
        <w:rPr>
          <w:rFonts w:ascii="Times New Roman" w:hAnsi="Times New Roman" w:cs="Times New Roman"/>
          <w:lang w:val="en-GB" w:eastAsia="ja-JP"/>
        </w:rPr>
        <w:t>. Wallingford: CABI</w:t>
      </w:r>
      <w:r w:rsidR="001E1657" w:rsidRPr="00ED6737">
        <w:rPr>
          <w:rFonts w:ascii="Times New Roman" w:hAnsi="Times New Roman" w:cs="Times New Roman"/>
          <w:lang w:val="en-GB" w:eastAsia="ja-JP"/>
        </w:rPr>
        <w:t>.</w:t>
      </w:r>
    </w:p>
    <w:p w:rsidR="00E3081A" w:rsidRPr="00ED6737" w:rsidRDefault="00E3081A" w:rsidP="002C3C05">
      <w:pPr>
        <w:ind w:hanging="720"/>
        <w:rPr>
          <w:rFonts w:ascii="Times New Roman" w:hAnsi="Times New Roman" w:cs="Times New Roman"/>
          <w:lang w:val="en-GB" w:eastAsia="ja-JP"/>
        </w:rPr>
      </w:pPr>
    </w:p>
    <w:p w:rsidR="00E3081A" w:rsidRPr="00ED6737" w:rsidRDefault="00E3081A"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Mullen, F., Apostolides, A., </w:t>
      </w:r>
      <w:r w:rsidR="00E7793A" w:rsidRPr="00ED6737">
        <w:rPr>
          <w:rFonts w:ascii="Times New Roman" w:hAnsi="Times New Roman" w:cs="Times New Roman"/>
          <w:lang w:val="en-GB" w:eastAsia="ja-JP"/>
        </w:rPr>
        <w:t xml:space="preserve">&amp; </w:t>
      </w:r>
      <w:r w:rsidR="001E1657" w:rsidRPr="00ED6737">
        <w:rPr>
          <w:rFonts w:ascii="Times New Roman" w:hAnsi="Times New Roman" w:cs="Times New Roman"/>
          <w:lang w:val="en-GB" w:eastAsia="ja-JP"/>
        </w:rPr>
        <w:t xml:space="preserve">Besim, M. </w:t>
      </w:r>
      <w:r w:rsidRPr="00ED6737">
        <w:rPr>
          <w:rFonts w:ascii="Times New Roman" w:hAnsi="Times New Roman" w:cs="Times New Roman"/>
          <w:lang w:val="en-GB" w:eastAsia="ja-JP"/>
        </w:rPr>
        <w:t>(2014)</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Cyprus peace</w:t>
      </w:r>
    </w:p>
    <w:p w:rsidR="00E3081A" w:rsidRPr="00ED6737" w:rsidRDefault="00E3081A" w:rsidP="001E1657">
      <w:pPr>
        <w:rPr>
          <w:rFonts w:ascii="Times New Roman" w:hAnsi="Times New Roman" w:cs="Times New Roman"/>
          <w:lang w:val="en-GB" w:eastAsia="ja-JP"/>
        </w:rPr>
      </w:pPr>
      <w:r w:rsidRPr="00ED6737">
        <w:rPr>
          <w:rFonts w:ascii="Times New Roman" w:hAnsi="Times New Roman" w:cs="Times New Roman"/>
          <w:lang w:val="en-GB" w:eastAsia="ja-JP"/>
        </w:rPr>
        <w:t xml:space="preserve">dividend revisited: a productivity and sectoral approach. </w:t>
      </w:r>
      <w:r w:rsidR="00C846CC" w:rsidRPr="00ED6737">
        <w:rPr>
          <w:rFonts w:ascii="Times New Roman" w:hAnsi="Times New Roman" w:cs="Times New Roman"/>
          <w:lang w:val="en-GB" w:eastAsia="ja-JP"/>
        </w:rPr>
        <w:t>Nicosia</w:t>
      </w:r>
      <w:r w:rsidRPr="00ED6737">
        <w:rPr>
          <w:rFonts w:ascii="Times New Roman" w:hAnsi="Times New Roman" w:cs="Times New Roman"/>
          <w:lang w:val="en-GB" w:eastAsia="ja-JP"/>
        </w:rPr>
        <w:t xml:space="preserve">: </w:t>
      </w:r>
      <w:r w:rsidR="00C846CC" w:rsidRPr="00ED6737">
        <w:rPr>
          <w:rFonts w:ascii="Times New Roman" w:hAnsi="Times New Roman" w:cs="Times New Roman"/>
          <w:lang w:val="en-GB" w:eastAsia="ja-JP"/>
        </w:rPr>
        <w:t>PRIO Cyprus Centre</w:t>
      </w:r>
      <w:r w:rsidRPr="00ED6737">
        <w:rPr>
          <w:rFonts w:ascii="Times New Roman" w:hAnsi="Times New Roman" w:cs="Times New Roman"/>
          <w:lang w:val="en-GB" w:eastAsia="ja-JP"/>
        </w:rPr>
        <w:t>.</w:t>
      </w:r>
    </w:p>
    <w:p w:rsidR="00233DED" w:rsidRPr="00ED6737" w:rsidRDefault="00233DED"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Musyck, B., Jacobson. D., Mehmet, O., Orphanides, S., </w:t>
      </w:r>
      <w:r w:rsidR="00E7793A" w:rsidRPr="00ED6737">
        <w:rPr>
          <w:rFonts w:ascii="Times New Roman" w:hAnsi="Times New Roman" w:cs="Times New Roman"/>
          <w:lang w:val="en-GB" w:eastAsia="ja-JP"/>
        </w:rPr>
        <w:t xml:space="preserve">&amp; </w:t>
      </w:r>
      <w:r w:rsidRPr="00ED6737">
        <w:rPr>
          <w:rFonts w:ascii="Times New Roman" w:hAnsi="Times New Roman" w:cs="Times New Roman"/>
          <w:lang w:val="en-GB" w:eastAsia="ja-JP"/>
        </w:rPr>
        <w:t>Webster, C. (2010)</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Divided or reunited? Prospects for the Cyprus tourism industry. In Moufakkir, O. &amp; Kelly, I (ed</w:t>
      </w:r>
      <w:r w:rsidR="00292555" w:rsidRPr="00ED6737">
        <w:rPr>
          <w:rFonts w:ascii="Times New Roman" w:hAnsi="Times New Roman" w:cs="Times New Roman"/>
          <w:lang w:val="en-GB" w:eastAsia="ja-JP"/>
        </w:rPr>
        <w:t>s</w:t>
      </w:r>
      <w:r w:rsidRPr="00ED6737">
        <w:rPr>
          <w:rFonts w:ascii="Times New Roman" w:hAnsi="Times New Roman" w:cs="Times New Roman"/>
          <w:lang w:val="en-GB" w:eastAsia="ja-JP"/>
        </w:rPr>
        <w:t xml:space="preserve">.) (2010) </w:t>
      </w:r>
      <w:r w:rsidRPr="00ED6737">
        <w:rPr>
          <w:rFonts w:ascii="Times New Roman" w:hAnsi="Times New Roman" w:cs="Times New Roman"/>
          <w:i/>
          <w:lang w:val="en-GB" w:eastAsia="ja-JP"/>
        </w:rPr>
        <w:t>Tourism, Progress and Peace</w:t>
      </w:r>
      <w:r w:rsidRPr="00ED6737">
        <w:rPr>
          <w:rFonts w:ascii="Times New Roman" w:hAnsi="Times New Roman" w:cs="Times New Roman"/>
          <w:lang w:val="en-GB" w:eastAsia="ja-JP"/>
        </w:rPr>
        <w:t>. Wallingford: CABI.</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Neumayer, E. (2004)</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The impact of political violence on tourism: Dynamic cross-national estimation. </w:t>
      </w:r>
      <w:r w:rsidRPr="00ED6737">
        <w:rPr>
          <w:rFonts w:ascii="Times New Roman" w:hAnsi="Times New Roman" w:cs="Times New Roman"/>
          <w:i/>
          <w:lang w:val="en-GB" w:eastAsia="ja-JP"/>
        </w:rPr>
        <w:t>Journal of Conflict Resolution</w:t>
      </w:r>
      <w:r w:rsidR="001E1657"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48(2), 259-281</w:t>
      </w:r>
      <w:r w:rsidR="001E1657"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B1546C" w:rsidRPr="00ED6737" w:rsidRDefault="00B1546C"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Pechlaner, H., Bachinger, </w:t>
      </w:r>
      <w:r w:rsidR="00E7793A" w:rsidRPr="00ED6737">
        <w:rPr>
          <w:rFonts w:ascii="Times New Roman" w:hAnsi="Times New Roman" w:cs="Times New Roman"/>
          <w:lang w:val="en-GB" w:eastAsia="ja-JP"/>
        </w:rPr>
        <w:t>M.</w:t>
      </w:r>
      <w:r w:rsidRPr="00ED6737">
        <w:rPr>
          <w:rFonts w:ascii="Times New Roman" w:hAnsi="Times New Roman" w:cs="Times New Roman"/>
          <w:lang w:val="en-GB" w:eastAsia="ja-JP"/>
        </w:rPr>
        <w:t xml:space="preserve"> Volgger, </w:t>
      </w:r>
      <w:r w:rsidR="00E7793A" w:rsidRPr="00ED6737">
        <w:rPr>
          <w:rFonts w:ascii="Times New Roman" w:hAnsi="Times New Roman" w:cs="Times New Roman"/>
          <w:lang w:val="en-GB" w:eastAsia="ja-JP"/>
        </w:rPr>
        <w:t>M. &amp;</w:t>
      </w:r>
      <w:r w:rsidRPr="00ED6737">
        <w:rPr>
          <w:rFonts w:ascii="Times New Roman" w:hAnsi="Times New Roman" w:cs="Times New Roman"/>
          <w:lang w:val="en-GB" w:eastAsia="ja-JP"/>
        </w:rPr>
        <w:t xml:space="preserve"> Anzengruber-Fischer</w:t>
      </w:r>
      <w:r w:rsidR="00E7793A"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00E7793A" w:rsidRPr="00ED6737">
        <w:rPr>
          <w:rFonts w:ascii="Times New Roman" w:hAnsi="Times New Roman" w:cs="Times New Roman"/>
          <w:lang w:val="en-GB" w:eastAsia="ja-JP"/>
        </w:rPr>
        <w:t xml:space="preserve">E. </w:t>
      </w:r>
      <w:r w:rsidRPr="00ED6737">
        <w:rPr>
          <w:rFonts w:ascii="Times New Roman" w:hAnsi="Times New Roman" w:cs="Times New Roman"/>
          <w:lang w:val="en-GB" w:eastAsia="ja-JP"/>
        </w:rPr>
        <w:t xml:space="preserve">(2014). Cooperative core competencies in tourism: Combining resource-based and relational approaches in destination governance. </w:t>
      </w:r>
      <w:r w:rsidRPr="00ED6737">
        <w:rPr>
          <w:rFonts w:ascii="Times New Roman" w:hAnsi="Times New Roman" w:cs="Times New Roman"/>
          <w:i/>
          <w:iCs/>
          <w:lang w:val="en-GB" w:eastAsia="ja-JP"/>
        </w:rPr>
        <w:t>European Journal of Tourism Research</w:t>
      </w:r>
      <w:r w:rsidR="001E1657" w:rsidRPr="00ED6737">
        <w:rPr>
          <w:rFonts w:ascii="Times New Roman" w:hAnsi="Times New Roman" w:cs="Times New Roman"/>
          <w:i/>
          <w:iCs/>
          <w:lang w:val="en-GB" w:eastAsia="ja-JP"/>
        </w:rPr>
        <w:t>,</w:t>
      </w:r>
      <w:r w:rsidRPr="00ED6737">
        <w:rPr>
          <w:rFonts w:ascii="Times New Roman" w:hAnsi="Times New Roman" w:cs="Times New Roman"/>
          <w:lang w:val="en-GB" w:eastAsia="ja-JP"/>
        </w:rPr>
        <w:t xml:space="preserve"> 8, 5-19</w:t>
      </w:r>
      <w:r w:rsidR="001E1657" w:rsidRPr="00ED6737">
        <w:rPr>
          <w:rFonts w:ascii="Times New Roman" w:hAnsi="Times New Roman" w:cs="Times New Roman"/>
          <w:lang w:val="en-GB" w:eastAsia="ja-JP"/>
        </w:rPr>
        <w:t>.</w:t>
      </w:r>
    </w:p>
    <w:p w:rsidR="00B1546C" w:rsidRPr="00ED6737" w:rsidRDefault="00B1546C"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Plaza, B. (2002)</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A note on panorama of the Basque Country and its competence for self-government: Terrorism and the Guggenheim Museum Bilbao Effect. </w:t>
      </w:r>
      <w:r w:rsidRPr="00ED6737">
        <w:rPr>
          <w:rFonts w:ascii="Times New Roman" w:hAnsi="Times New Roman" w:cs="Times New Roman"/>
          <w:i/>
          <w:lang w:val="en-GB" w:eastAsia="ja-JP"/>
        </w:rPr>
        <w:t>European Planning Studies</w:t>
      </w:r>
      <w:r w:rsidR="001E1657" w:rsidRPr="00ED6737">
        <w:rPr>
          <w:rFonts w:ascii="Times New Roman" w:hAnsi="Times New Roman" w:cs="Times New Roman"/>
          <w:i/>
          <w:lang w:val="en-GB" w:eastAsia="ja-JP"/>
        </w:rPr>
        <w:t>,</w:t>
      </w:r>
      <w:r w:rsidR="001E1657" w:rsidRPr="00ED6737">
        <w:rPr>
          <w:rFonts w:ascii="Times New Roman" w:hAnsi="Times New Roman" w:cs="Times New Roman"/>
          <w:lang w:val="en-GB" w:eastAsia="ja-JP"/>
        </w:rPr>
        <w:t xml:space="preserve"> 10</w:t>
      </w:r>
      <w:r w:rsidRPr="00ED6737">
        <w:rPr>
          <w:rFonts w:ascii="Times New Roman" w:hAnsi="Times New Roman" w:cs="Times New Roman"/>
          <w:lang w:val="en-GB" w:eastAsia="ja-JP"/>
        </w:rPr>
        <w:t>(3), 383-389</w:t>
      </w:r>
      <w:r w:rsidR="001E1657" w:rsidRPr="00ED6737">
        <w:rPr>
          <w:rFonts w:ascii="Times New Roman" w:hAnsi="Times New Roman" w:cs="Times New Roman"/>
          <w:lang w:val="en-GB" w:eastAsia="ja-JP"/>
        </w:rPr>
        <w:t>.</w:t>
      </w:r>
    </w:p>
    <w:p w:rsidR="009F00E4" w:rsidRPr="00ED6737" w:rsidRDefault="009F00E4" w:rsidP="002C3C05">
      <w:pPr>
        <w:ind w:hanging="720"/>
        <w:rPr>
          <w:rFonts w:ascii="Times New Roman" w:hAnsi="Times New Roman" w:cs="Times New Roman"/>
          <w:lang w:val="en-GB" w:eastAsia="ja-JP"/>
        </w:rPr>
      </w:pPr>
    </w:p>
    <w:p w:rsidR="00233DED" w:rsidRPr="00ED6737" w:rsidRDefault="00233DED"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Republic of Cyprus (1961)</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Census of Population and Agriculture, 1960: Volume I: Population by Location, Race, and Sex. Nicosia: Department of Statistics</w:t>
      </w:r>
      <w:r w:rsidR="001E1657" w:rsidRPr="00ED6737">
        <w:rPr>
          <w:rFonts w:ascii="Times New Roman" w:hAnsi="Times New Roman" w:cs="Times New Roman"/>
          <w:lang w:val="en-GB" w:eastAsia="ja-JP"/>
        </w:rPr>
        <w:t>.</w:t>
      </w:r>
    </w:p>
    <w:p w:rsidR="00E75875" w:rsidRPr="00ED6737" w:rsidRDefault="00E75875" w:rsidP="002C3C05">
      <w:pPr>
        <w:ind w:hanging="720"/>
        <w:rPr>
          <w:rFonts w:ascii="Times New Roman" w:hAnsi="Times New Roman" w:cs="Times New Roman"/>
          <w:lang w:val="en-GB" w:eastAsia="ja-JP"/>
        </w:rPr>
      </w:pPr>
    </w:p>
    <w:p w:rsidR="000152B8" w:rsidRPr="00ED6737" w:rsidRDefault="00E75875"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Scott, J. (2012)</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Tourism, civil society and peace in Cyprus.  </w:t>
      </w:r>
      <w:r w:rsidRPr="00ED6737">
        <w:rPr>
          <w:rFonts w:ascii="Times New Roman" w:hAnsi="Times New Roman" w:cs="Times New Roman"/>
          <w:i/>
          <w:iCs/>
          <w:lang w:val="en-GB" w:eastAsia="ja-JP"/>
        </w:rPr>
        <w:t>Annals of Tourism Research</w:t>
      </w:r>
      <w:r w:rsidR="001E1657" w:rsidRPr="00ED6737">
        <w:rPr>
          <w:rFonts w:ascii="Times New Roman" w:hAnsi="Times New Roman" w:cs="Times New Roman"/>
          <w:lang w:val="en-GB" w:eastAsia="ja-JP"/>
        </w:rPr>
        <w:t>, 39(</w:t>
      </w:r>
      <w:r w:rsidRPr="00ED6737">
        <w:rPr>
          <w:rFonts w:ascii="Times New Roman" w:hAnsi="Times New Roman" w:cs="Times New Roman"/>
          <w:lang w:val="en-GB" w:eastAsia="ja-JP"/>
        </w:rPr>
        <w:t>4</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2114–2132</w:t>
      </w:r>
      <w:r w:rsidR="001E1657" w:rsidRPr="00ED6737">
        <w:rPr>
          <w:rFonts w:ascii="Times New Roman" w:hAnsi="Times New Roman" w:cs="Times New Roman"/>
          <w:lang w:val="en-GB" w:eastAsia="ja-JP"/>
        </w:rPr>
        <w:t>.</w:t>
      </w:r>
    </w:p>
    <w:p w:rsidR="007C14B9" w:rsidRPr="00ED6737" w:rsidRDefault="007C14B9"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Seongseop Kim, S., &amp; Prideaux, B. (2006)</w:t>
      </w:r>
      <w:r w:rsidR="001E1657"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An investigation of the relationship between South Korean domestic public opinion, tourism development in North Korea and a role for tourism in promoting peace on the Korean peninsula. </w:t>
      </w:r>
      <w:r w:rsidRPr="00ED6737">
        <w:rPr>
          <w:rFonts w:ascii="Times New Roman" w:eastAsia="Times New Roman" w:hAnsi="Times New Roman" w:cs="Times New Roman"/>
          <w:i/>
          <w:lang w:val="en-GB" w:eastAsia="ja-JP"/>
        </w:rPr>
        <w:t>Tourism Management</w:t>
      </w:r>
      <w:r w:rsidR="001E1657" w:rsidRPr="00ED6737">
        <w:rPr>
          <w:rFonts w:ascii="Times New Roman" w:eastAsia="Times New Roman" w:hAnsi="Times New Roman" w:cs="Times New Roman"/>
          <w:i/>
          <w:lang w:val="en-GB" w:eastAsia="ja-JP"/>
        </w:rPr>
        <w:t>,</w:t>
      </w:r>
      <w:r w:rsidR="001E1657" w:rsidRPr="00ED6737">
        <w:rPr>
          <w:rFonts w:ascii="Times New Roman" w:eastAsia="Times New Roman" w:hAnsi="Times New Roman" w:cs="Times New Roman"/>
          <w:lang w:val="en-GB" w:eastAsia="ja-JP"/>
        </w:rPr>
        <w:t xml:space="preserve"> 27</w:t>
      </w:r>
      <w:r w:rsidRPr="00ED6737">
        <w:rPr>
          <w:rFonts w:ascii="Times New Roman" w:eastAsia="Times New Roman" w:hAnsi="Times New Roman" w:cs="Times New Roman"/>
          <w:lang w:val="en-GB" w:eastAsia="ja-JP"/>
        </w:rPr>
        <w:t>(1), 124-137</w:t>
      </w:r>
      <w:r w:rsidR="001E1657"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Sharpley, R. (2001)</w:t>
      </w:r>
      <w:r w:rsidR="001E1657"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Tourism in Cyprus: Challenges and opportunities. </w:t>
      </w:r>
      <w:r w:rsidRPr="00ED6737">
        <w:rPr>
          <w:rFonts w:ascii="Times New Roman" w:hAnsi="Times New Roman" w:cs="Times New Roman"/>
          <w:i/>
          <w:lang w:val="en-GB" w:eastAsia="ja-JP"/>
        </w:rPr>
        <w:t>Tourism Geographies</w:t>
      </w:r>
      <w:r w:rsidR="001E1657" w:rsidRPr="00ED6737">
        <w:rPr>
          <w:rFonts w:ascii="Times New Roman" w:hAnsi="Times New Roman" w:cs="Times New Roman"/>
          <w:i/>
          <w:lang w:val="en-GB" w:eastAsia="ja-JP"/>
        </w:rPr>
        <w:t>,</w:t>
      </w:r>
      <w:r w:rsidR="001E1657" w:rsidRPr="00ED6737">
        <w:rPr>
          <w:rFonts w:ascii="Times New Roman" w:hAnsi="Times New Roman" w:cs="Times New Roman"/>
          <w:lang w:val="en-GB" w:eastAsia="ja-JP"/>
        </w:rPr>
        <w:t xml:space="preserve"> 3</w:t>
      </w:r>
      <w:r w:rsidRPr="00ED6737">
        <w:rPr>
          <w:rFonts w:ascii="Times New Roman" w:hAnsi="Times New Roman" w:cs="Times New Roman"/>
          <w:lang w:val="en-GB" w:eastAsia="ja-JP"/>
        </w:rPr>
        <w:t>(1), 64-86</w:t>
      </w:r>
      <w:r w:rsidR="001E1657" w:rsidRPr="00ED6737">
        <w:rPr>
          <w:rFonts w:ascii="Times New Roman" w:hAnsi="Times New Roman" w:cs="Times New Roman"/>
          <w:lang w:val="en-GB" w:eastAsia="ja-JP"/>
        </w:rPr>
        <w:t>.</w:t>
      </w:r>
    </w:p>
    <w:p w:rsidR="004260C5" w:rsidRPr="00ED6737" w:rsidRDefault="004260C5" w:rsidP="002C3C05">
      <w:pPr>
        <w:ind w:hanging="720"/>
        <w:rPr>
          <w:rFonts w:ascii="Times New Roman" w:hAnsi="Times New Roman" w:cs="Times New Roman"/>
          <w:lang w:val="en-GB" w:eastAsia="ja-JP"/>
        </w:rPr>
      </w:pPr>
    </w:p>
    <w:p w:rsidR="004260C5" w:rsidRPr="00ED6737" w:rsidRDefault="004260C5"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Sheng, L.  (2011)</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Regional Competition and Sustainable Development: A Game Theory Model for Tourism Destinations. </w:t>
      </w:r>
      <w:r w:rsidRPr="00ED6737">
        <w:rPr>
          <w:rFonts w:ascii="Times New Roman" w:hAnsi="Times New Roman" w:cs="Times New Roman"/>
          <w:i/>
          <w:lang w:val="en-GB" w:eastAsia="ja-JP"/>
        </w:rPr>
        <w:t>European Planning Studies</w:t>
      </w:r>
      <w:r w:rsidR="00B165D4"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19(4), 669-681</w:t>
      </w:r>
      <w:r w:rsidR="00B165D4"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B165D4"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Sönmez, S.,</w:t>
      </w:r>
      <w:r w:rsidR="000152B8" w:rsidRPr="00ED6737">
        <w:rPr>
          <w:rFonts w:ascii="Times New Roman" w:hAnsi="Times New Roman" w:cs="Times New Roman"/>
          <w:lang w:val="en-GB" w:eastAsia="ja-JP"/>
        </w:rPr>
        <w:t xml:space="preserve"> &amp; Apostolopoulos, Y. (2000)</w:t>
      </w:r>
      <w:r w:rsidRPr="00ED6737">
        <w:rPr>
          <w:rFonts w:ascii="Times New Roman" w:hAnsi="Times New Roman" w:cs="Times New Roman"/>
          <w:lang w:val="en-GB" w:eastAsia="ja-JP"/>
        </w:rPr>
        <w:t>.</w:t>
      </w:r>
      <w:r w:rsidR="000152B8" w:rsidRPr="00ED6737">
        <w:rPr>
          <w:rFonts w:ascii="Times New Roman" w:hAnsi="Times New Roman" w:cs="Times New Roman"/>
          <w:lang w:val="en-GB" w:eastAsia="ja-JP"/>
        </w:rPr>
        <w:t xml:space="preserve"> Conflict resolution through tourism cooperation? The case of the partitioned island-state of Cyprus. </w:t>
      </w:r>
      <w:r w:rsidR="000152B8" w:rsidRPr="00ED6737">
        <w:rPr>
          <w:rFonts w:ascii="Times New Roman" w:hAnsi="Times New Roman" w:cs="Times New Roman"/>
          <w:i/>
          <w:lang w:val="en-GB" w:eastAsia="ja-JP"/>
        </w:rPr>
        <w:t>Journal of Travel &amp; Tourism Marketing</w:t>
      </w:r>
      <w:r w:rsidRPr="00ED6737">
        <w:rPr>
          <w:rFonts w:ascii="Times New Roman" w:hAnsi="Times New Roman" w:cs="Times New Roman"/>
          <w:i/>
          <w:lang w:val="en-GB" w:eastAsia="ja-JP"/>
        </w:rPr>
        <w:t>,</w:t>
      </w:r>
      <w:r w:rsidR="000152B8" w:rsidRPr="00ED6737">
        <w:rPr>
          <w:rFonts w:ascii="Times New Roman" w:hAnsi="Times New Roman" w:cs="Times New Roman"/>
          <w:lang w:val="en-GB" w:eastAsia="ja-JP"/>
        </w:rPr>
        <w:t xml:space="preserve"> 9(3), 35-48</w:t>
      </w:r>
      <w:r w:rsidRPr="00ED6737">
        <w:rPr>
          <w:rFonts w:ascii="Times New Roman" w:hAnsi="Times New Roman" w:cs="Times New Roman"/>
          <w:lang w:val="en-GB" w:eastAsia="ja-JP"/>
        </w:rPr>
        <w:t>.</w:t>
      </w:r>
    </w:p>
    <w:p w:rsidR="000152B8" w:rsidRPr="00ED6737" w:rsidRDefault="000152B8" w:rsidP="002C3C05">
      <w:pPr>
        <w:ind w:hanging="720"/>
        <w:rPr>
          <w:rFonts w:ascii="Times New Roman" w:eastAsia="Times New Roman" w:hAnsi="Times New Roman" w:cs="Times New Roman"/>
          <w:lang w:val="en-GB" w:eastAsia="ja-JP"/>
        </w:rPr>
      </w:pPr>
    </w:p>
    <w:p w:rsidR="000152B8" w:rsidRPr="00ED6737" w:rsidRDefault="000152B8"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Szabo, G., Antal, T., Szabo, P., &amp; Droz, M. (2000)</w:t>
      </w:r>
      <w:r w:rsidR="00B165D4"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Spatial evolutionary prisoner’s dilemma game with three strategies and external constraints. </w:t>
      </w:r>
      <w:r w:rsidRPr="00ED6737">
        <w:rPr>
          <w:rFonts w:ascii="Times New Roman" w:eastAsia="Times New Roman" w:hAnsi="Times New Roman" w:cs="Times New Roman"/>
          <w:i/>
          <w:lang w:val="en-GB" w:eastAsia="ja-JP"/>
        </w:rPr>
        <w:t>Phys. Rev. E</w:t>
      </w:r>
      <w:r w:rsidRPr="00ED6737">
        <w:rPr>
          <w:rFonts w:ascii="Times New Roman" w:eastAsia="Times New Roman" w:hAnsi="Times New Roman" w:cs="Times New Roman"/>
          <w:lang w:val="en-GB" w:eastAsia="ja-JP"/>
        </w:rPr>
        <w:t xml:space="preserve"> 62</w:t>
      </w:r>
      <w:r w:rsidR="00B165D4"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(1), 1095—1103</w:t>
      </w:r>
      <w:r w:rsidR="00B165D4" w:rsidRPr="00ED6737">
        <w:rPr>
          <w:rFonts w:ascii="Times New Roman" w:eastAsia="Times New Roman" w:hAnsi="Times New Roman" w:cs="Times New Roman"/>
          <w:lang w:val="en-GB" w:eastAsia="ja-JP"/>
        </w:rPr>
        <w:t>.</w:t>
      </w:r>
    </w:p>
    <w:p w:rsidR="004561D1" w:rsidRPr="00ED6737" w:rsidRDefault="004561D1" w:rsidP="002C3C05">
      <w:pPr>
        <w:ind w:hanging="720"/>
        <w:rPr>
          <w:rFonts w:ascii="Times New Roman" w:eastAsia="Times New Roman" w:hAnsi="Times New Roman" w:cs="Times New Roman"/>
          <w:lang w:val="en-GB" w:eastAsia="ja-JP"/>
        </w:rPr>
      </w:pPr>
    </w:p>
    <w:p w:rsidR="004561D1" w:rsidRPr="00ED6737" w:rsidRDefault="004D238A"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Tadelis, S.  (2013)</w:t>
      </w:r>
      <w:r w:rsidR="00B165D4"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t>
      </w:r>
      <w:r w:rsidR="004561D1" w:rsidRPr="00ED6737">
        <w:rPr>
          <w:rFonts w:ascii="Times New Roman" w:eastAsia="Times New Roman" w:hAnsi="Times New Roman" w:cs="Times New Roman"/>
          <w:lang w:val="en-GB" w:eastAsia="ja-JP"/>
        </w:rPr>
        <w:t xml:space="preserve">Game Theory: An Introduction. </w:t>
      </w:r>
      <w:r w:rsidR="00CD162A" w:rsidRPr="00ED6737">
        <w:rPr>
          <w:rFonts w:ascii="Times New Roman" w:eastAsia="Times New Roman" w:hAnsi="Times New Roman" w:cs="Times New Roman"/>
          <w:lang w:val="en-GB" w:eastAsia="ja-JP"/>
        </w:rPr>
        <w:t xml:space="preserve">Princeton: </w:t>
      </w:r>
      <w:r w:rsidR="004561D1" w:rsidRPr="00ED6737">
        <w:rPr>
          <w:rFonts w:ascii="Times New Roman" w:eastAsia="Times New Roman" w:hAnsi="Times New Roman" w:cs="Times New Roman"/>
          <w:lang w:val="en-GB" w:eastAsia="ja-JP"/>
        </w:rPr>
        <w:t>Princeton University Press.</w:t>
      </w:r>
    </w:p>
    <w:p w:rsidR="0061777D" w:rsidRPr="00ED6737" w:rsidRDefault="0061777D" w:rsidP="002C3C05">
      <w:pPr>
        <w:ind w:hanging="720"/>
        <w:rPr>
          <w:rFonts w:ascii="Times New Roman" w:eastAsia="Times New Roman" w:hAnsi="Times New Roman" w:cs="Times New Roman"/>
          <w:lang w:val="en-GB" w:eastAsia="ja-JP"/>
        </w:rPr>
      </w:pPr>
    </w:p>
    <w:p w:rsidR="0061777D" w:rsidRPr="00ED6737" w:rsidRDefault="0061777D" w:rsidP="002C3C05">
      <w:pPr>
        <w:ind w:hanging="720"/>
        <w:rPr>
          <w:rFonts w:ascii="Times New Roman" w:eastAsia="Times New Roman" w:hAnsi="Times New Roman" w:cs="Times New Roman"/>
          <w:lang w:val="en-GB" w:eastAsia="ja-JP"/>
        </w:rPr>
      </w:pPr>
      <w:r w:rsidRPr="00ED6737">
        <w:rPr>
          <w:rFonts w:ascii="Times New Roman" w:eastAsia="Times New Roman" w:hAnsi="Times New Roman" w:cs="Times New Roman"/>
          <w:lang w:val="en-GB" w:eastAsia="ja-JP"/>
        </w:rPr>
        <w:t>Thompson, W. N.</w:t>
      </w:r>
      <w:r w:rsidR="00B165D4"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w:t>
      </w:r>
      <w:r w:rsidR="00E7793A" w:rsidRPr="00ED6737">
        <w:rPr>
          <w:rFonts w:ascii="Times New Roman" w:eastAsia="Times New Roman" w:hAnsi="Times New Roman" w:cs="Times New Roman"/>
          <w:lang w:val="en-GB" w:eastAsia="ja-JP"/>
        </w:rPr>
        <w:t xml:space="preserve">&amp; </w:t>
      </w:r>
      <w:r w:rsidRPr="00ED6737">
        <w:rPr>
          <w:rFonts w:ascii="Times New Roman" w:eastAsia="Times New Roman" w:hAnsi="Times New Roman" w:cs="Times New Roman"/>
          <w:lang w:val="en-GB" w:eastAsia="ja-JP"/>
        </w:rPr>
        <w:t xml:space="preserve">Gazel, R. </w:t>
      </w:r>
      <w:r w:rsidR="00A109D4" w:rsidRPr="00ED6737">
        <w:rPr>
          <w:rFonts w:ascii="Times New Roman" w:eastAsia="Times New Roman" w:hAnsi="Times New Roman" w:cs="Times New Roman"/>
          <w:lang w:val="en-GB" w:eastAsia="ja-JP"/>
        </w:rPr>
        <w:t>(1997)</w:t>
      </w:r>
      <w:r w:rsidR="00B165D4" w:rsidRPr="00ED6737">
        <w:rPr>
          <w:rFonts w:ascii="Times New Roman" w:eastAsia="Times New Roman" w:hAnsi="Times New Roman" w:cs="Times New Roman"/>
          <w:lang w:val="en-GB" w:eastAsia="ja-JP"/>
        </w:rPr>
        <w:t>.</w:t>
      </w:r>
      <w:r w:rsidRPr="00ED6737">
        <w:rPr>
          <w:rFonts w:ascii="Times New Roman" w:eastAsia="Times New Roman" w:hAnsi="Times New Roman" w:cs="Times New Roman"/>
          <w:lang w:val="en-GB" w:eastAsia="ja-JP"/>
        </w:rPr>
        <w:t xml:space="preserve"> The Last Resort revisited: The spread of gambling as a ‘pri</w:t>
      </w:r>
      <w:r w:rsidR="00A109D4" w:rsidRPr="00ED6737">
        <w:rPr>
          <w:rFonts w:ascii="Times New Roman" w:eastAsia="Times New Roman" w:hAnsi="Times New Roman" w:cs="Times New Roman"/>
          <w:lang w:val="en-GB" w:eastAsia="ja-JP"/>
        </w:rPr>
        <w:t xml:space="preserve">soners dilemma.’ In </w:t>
      </w:r>
      <w:r w:rsidRPr="00ED6737">
        <w:rPr>
          <w:rFonts w:ascii="Times New Roman" w:eastAsia="Times New Roman" w:hAnsi="Times New Roman" w:cs="Times New Roman"/>
          <w:lang w:val="en-GB" w:eastAsia="ja-JP"/>
        </w:rPr>
        <w:t>Eadington</w:t>
      </w:r>
      <w:r w:rsidR="00A109D4" w:rsidRPr="00ED6737">
        <w:rPr>
          <w:rFonts w:ascii="Times New Roman" w:eastAsia="Times New Roman" w:hAnsi="Times New Roman" w:cs="Times New Roman"/>
          <w:lang w:val="en-GB" w:eastAsia="ja-JP"/>
        </w:rPr>
        <w:t xml:space="preserve">, W.R., </w:t>
      </w:r>
      <w:r w:rsidRPr="00ED6737">
        <w:rPr>
          <w:rFonts w:ascii="Times New Roman" w:eastAsia="Times New Roman" w:hAnsi="Times New Roman" w:cs="Times New Roman"/>
          <w:lang w:val="en-GB" w:eastAsia="ja-JP"/>
        </w:rPr>
        <w:t>Cornelius</w:t>
      </w:r>
      <w:r w:rsidR="00A109D4" w:rsidRPr="00ED6737">
        <w:rPr>
          <w:rFonts w:ascii="Times New Roman" w:eastAsia="Times New Roman" w:hAnsi="Times New Roman" w:cs="Times New Roman"/>
          <w:lang w:val="en-GB" w:eastAsia="ja-JP"/>
        </w:rPr>
        <w:t>, J.A.</w:t>
      </w:r>
      <w:r w:rsidRPr="00ED6737">
        <w:rPr>
          <w:rFonts w:ascii="Times New Roman" w:eastAsia="Times New Roman" w:hAnsi="Times New Roman" w:cs="Times New Roman"/>
          <w:lang w:val="en-GB" w:eastAsia="ja-JP"/>
        </w:rPr>
        <w:t xml:space="preserve"> </w:t>
      </w:r>
      <w:r w:rsidR="00A109D4" w:rsidRPr="00ED6737">
        <w:rPr>
          <w:rFonts w:ascii="Times New Roman" w:eastAsia="Times New Roman" w:hAnsi="Times New Roman" w:cs="Times New Roman"/>
          <w:lang w:val="en-GB" w:eastAsia="ja-JP"/>
        </w:rPr>
        <w:t>(ed.)</w:t>
      </w:r>
      <w:r w:rsidRPr="00ED6737">
        <w:rPr>
          <w:rFonts w:ascii="Times New Roman" w:eastAsia="Times New Roman" w:hAnsi="Times New Roman" w:cs="Times New Roman"/>
          <w:lang w:val="en-GB" w:eastAsia="ja-JP"/>
        </w:rPr>
        <w:t xml:space="preserve"> </w:t>
      </w:r>
      <w:r w:rsidR="00A109D4" w:rsidRPr="00ED6737">
        <w:rPr>
          <w:rFonts w:ascii="Times New Roman" w:eastAsia="Times New Roman" w:hAnsi="Times New Roman" w:cs="Times New Roman"/>
          <w:lang w:val="en-GB" w:eastAsia="ja-JP"/>
        </w:rPr>
        <w:t xml:space="preserve">(1997) </w:t>
      </w:r>
      <w:r w:rsidRPr="00ED6737">
        <w:rPr>
          <w:rFonts w:ascii="Times New Roman" w:eastAsia="Times New Roman" w:hAnsi="Times New Roman" w:cs="Times New Roman"/>
          <w:i/>
          <w:lang w:val="en-GB" w:eastAsia="ja-JP"/>
        </w:rPr>
        <w:t>Gambling Public Policies and Social Sciences</w:t>
      </w:r>
      <w:r w:rsidRPr="00ED6737">
        <w:rPr>
          <w:rFonts w:ascii="Times New Roman" w:eastAsia="Times New Roman" w:hAnsi="Times New Roman" w:cs="Times New Roman"/>
          <w:lang w:val="en-GB" w:eastAsia="ja-JP"/>
        </w:rPr>
        <w:t>. Reno: Institute for the Study of Gambling and Commercial Ga</w:t>
      </w:r>
      <w:r w:rsidR="00A109D4" w:rsidRPr="00ED6737">
        <w:rPr>
          <w:rFonts w:ascii="Times New Roman" w:eastAsia="Times New Roman" w:hAnsi="Times New Roman" w:cs="Times New Roman"/>
          <w:lang w:val="en-GB" w:eastAsia="ja-JP"/>
        </w:rPr>
        <w:t>ming, University of Nevada</w:t>
      </w:r>
      <w:r w:rsidRPr="00ED6737">
        <w:rPr>
          <w:rFonts w:ascii="Times New Roman" w:eastAsia="Times New Roman" w:hAnsi="Times New Roman" w:cs="Times New Roman"/>
          <w:lang w:val="en-GB" w:eastAsia="ja-JP"/>
        </w:rPr>
        <w:t>.</w:t>
      </w:r>
    </w:p>
    <w:p w:rsidR="00A109D4" w:rsidRPr="00ED6737" w:rsidRDefault="00A109D4"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 xml:space="preserve">Tourism &amp; Transport Consult </w:t>
      </w:r>
      <w:r w:rsidR="00E3061D" w:rsidRPr="00ED6737">
        <w:rPr>
          <w:rFonts w:ascii="Times New Roman" w:hAnsi="Times New Roman" w:cs="Times New Roman"/>
          <w:lang w:val="en-GB" w:eastAsia="ja-JP"/>
        </w:rPr>
        <w:t xml:space="preserve">(TTC) </w:t>
      </w:r>
      <w:r w:rsidRPr="00ED6737">
        <w:rPr>
          <w:rFonts w:ascii="Times New Roman" w:hAnsi="Times New Roman" w:cs="Times New Roman"/>
          <w:lang w:val="en-GB" w:eastAsia="ja-JP"/>
        </w:rPr>
        <w:t>International (2004)</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Pr="00ED6737">
        <w:rPr>
          <w:rFonts w:ascii="Times New Roman" w:hAnsi="Times New Roman" w:cs="Times New Roman"/>
          <w:i/>
          <w:lang w:val="en-GB" w:eastAsia="ja-JP"/>
        </w:rPr>
        <w:t>Study for the determination of the impact on tourism from a potential settlement of the Cyprus issue on the basis of the Annan Plan - Final Report</w:t>
      </w:r>
      <w:r w:rsidRPr="00ED6737">
        <w:rPr>
          <w:rFonts w:ascii="Times New Roman" w:hAnsi="Times New Roman" w:cs="Times New Roman"/>
          <w:lang w:val="en-GB" w:eastAsia="ja-JP"/>
        </w:rPr>
        <w:t>. Dublin: Cyprus Tourism Organisation.</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Webster, C., Musyck, B., Orphanides, S. &amp; Jacobson, D. (2009)</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Working on the other side. Co-operative tour organizers and uncooperative hoteliers: Evidence from Greek Cypriot tourism professionals. </w:t>
      </w:r>
      <w:r w:rsidRPr="00ED6737">
        <w:rPr>
          <w:rFonts w:ascii="Times New Roman" w:hAnsi="Times New Roman" w:cs="Times New Roman"/>
          <w:i/>
          <w:lang w:val="en-GB" w:eastAsia="ja-JP"/>
        </w:rPr>
        <w:t>European Planning Studies</w:t>
      </w:r>
      <w:r w:rsidR="00B165D4"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17, 1485- 508</w:t>
      </w:r>
      <w:r w:rsidR="00B165D4"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Webster, C.</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00E7793A" w:rsidRPr="00ED6737">
        <w:rPr>
          <w:rFonts w:ascii="Times New Roman" w:hAnsi="Times New Roman" w:cs="Times New Roman"/>
          <w:lang w:val="en-GB" w:eastAsia="ja-JP"/>
        </w:rPr>
        <w:t xml:space="preserve">&amp; </w:t>
      </w:r>
      <w:r w:rsidRPr="00ED6737">
        <w:rPr>
          <w:rFonts w:ascii="Times New Roman" w:hAnsi="Times New Roman" w:cs="Times New Roman"/>
          <w:lang w:val="en-GB" w:eastAsia="ja-JP"/>
        </w:rPr>
        <w:t>Ivanov. S. (2014)</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Tourism as a forc</w:t>
      </w:r>
      <w:r w:rsidR="00784B54" w:rsidRPr="00ED6737">
        <w:rPr>
          <w:rFonts w:ascii="Times New Roman" w:hAnsi="Times New Roman" w:cs="Times New Roman"/>
          <w:lang w:val="en-GB" w:eastAsia="ja-JP"/>
        </w:rPr>
        <w:t>e for political stability. In Woh</w:t>
      </w:r>
      <w:r w:rsidRPr="00ED6737">
        <w:rPr>
          <w:rFonts w:ascii="Times New Roman" w:hAnsi="Times New Roman" w:cs="Times New Roman"/>
          <w:lang w:val="en-GB" w:eastAsia="ja-JP"/>
        </w:rPr>
        <w:t xml:space="preserve">lmuther, C., &amp; Wintersteiner, W (ed.) (2014) </w:t>
      </w:r>
      <w:r w:rsidRPr="00ED6737">
        <w:rPr>
          <w:rFonts w:ascii="Times New Roman" w:hAnsi="Times New Roman" w:cs="Times New Roman"/>
          <w:i/>
          <w:lang w:val="en-GB" w:eastAsia="ja-JP"/>
        </w:rPr>
        <w:t>The International Handbook on “Tourism and Peace”.</w:t>
      </w:r>
      <w:r w:rsidRPr="00ED6737">
        <w:rPr>
          <w:rFonts w:ascii="Times New Roman" w:hAnsi="Times New Roman" w:cs="Times New Roman"/>
          <w:lang w:val="en-GB" w:eastAsia="ja-JP"/>
        </w:rPr>
        <w:t xml:space="preserve"> Drava Verlag, 167-180</w:t>
      </w:r>
      <w:r w:rsidR="00B165D4"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Webster, C.</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&amp; Timothy, D.</w:t>
      </w:r>
      <w:r w:rsidR="00B165D4" w:rsidRPr="00ED6737">
        <w:rPr>
          <w:rFonts w:ascii="Times New Roman" w:hAnsi="Times New Roman" w:cs="Times New Roman"/>
          <w:lang w:val="en-GB" w:eastAsia="ja-JP"/>
        </w:rPr>
        <w:t xml:space="preserve"> </w:t>
      </w:r>
      <w:r w:rsidRPr="00ED6737">
        <w:rPr>
          <w:rFonts w:ascii="Times New Roman" w:hAnsi="Times New Roman" w:cs="Times New Roman"/>
          <w:lang w:val="en-GB" w:eastAsia="ja-JP"/>
        </w:rPr>
        <w:t>J. (2006)</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Travelling to the ‘other side’: The occupied zone and Greek Cypriot views of crossing the Green Line. </w:t>
      </w:r>
      <w:r w:rsidRPr="00ED6737">
        <w:rPr>
          <w:rFonts w:ascii="Times New Roman" w:hAnsi="Times New Roman" w:cs="Times New Roman"/>
          <w:i/>
          <w:lang w:val="en-GB" w:eastAsia="ja-JP"/>
        </w:rPr>
        <w:t>Tourism Geographies</w:t>
      </w:r>
      <w:r w:rsidR="00B165D4" w:rsidRPr="00ED6737">
        <w:rPr>
          <w:rFonts w:ascii="Times New Roman" w:hAnsi="Times New Roman" w:cs="Times New Roman"/>
          <w:i/>
          <w:lang w:val="en-GB" w:eastAsia="ja-JP"/>
        </w:rPr>
        <w:t>,</w:t>
      </w:r>
      <w:r w:rsidR="00B165D4" w:rsidRPr="00ED6737">
        <w:rPr>
          <w:rFonts w:ascii="Times New Roman" w:hAnsi="Times New Roman" w:cs="Times New Roman"/>
          <w:lang w:val="en-GB" w:eastAsia="ja-JP"/>
        </w:rPr>
        <w:t xml:space="preserve"> 8</w:t>
      </w:r>
      <w:r w:rsidRPr="00ED6737">
        <w:rPr>
          <w:rFonts w:ascii="Times New Roman" w:hAnsi="Times New Roman" w:cs="Times New Roman"/>
          <w:lang w:val="en-GB" w:eastAsia="ja-JP"/>
        </w:rPr>
        <w:t>(2), 162–181</w:t>
      </w:r>
      <w:r w:rsidR="00B165D4" w:rsidRPr="00ED6737">
        <w:rPr>
          <w:rFonts w:ascii="Times New Roman" w:hAnsi="Times New Roman" w:cs="Times New Roman"/>
          <w:lang w:val="en-GB" w:eastAsia="ja-JP"/>
        </w:rPr>
        <w:t>.</w:t>
      </w:r>
    </w:p>
    <w:p w:rsidR="00E75875" w:rsidRPr="00ED6737" w:rsidRDefault="00E75875" w:rsidP="002C3C05">
      <w:pPr>
        <w:ind w:hanging="720"/>
        <w:rPr>
          <w:rFonts w:ascii="Times New Roman" w:hAnsi="Times New Roman" w:cs="Times New Roman"/>
          <w:lang w:val="en-GB" w:eastAsia="ja-JP"/>
        </w:rPr>
      </w:pPr>
    </w:p>
    <w:p w:rsidR="000152B8" w:rsidRPr="00ED6737" w:rsidRDefault="005A5369"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Wohlmuther, C., &amp; Wintersteiner, W. (2014)</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Pr="00ED6737">
        <w:rPr>
          <w:rFonts w:ascii="Times New Roman" w:hAnsi="Times New Roman" w:cs="Times New Roman"/>
          <w:i/>
          <w:iCs/>
          <w:lang w:val="en-GB" w:eastAsia="ja-JP"/>
        </w:rPr>
        <w:t>The International Handbook on “Tourism and Peace”</w:t>
      </w:r>
      <w:r w:rsidRPr="00ED6737">
        <w:rPr>
          <w:rFonts w:ascii="Times New Roman" w:hAnsi="Times New Roman" w:cs="Times New Roman"/>
          <w:lang w:val="en-GB" w:eastAsia="ja-JP"/>
        </w:rPr>
        <w:t>. Drava Verlag</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br/>
      </w:r>
    </w:p>
    <w:p w:rsidR="0062120E" w:rsidRPr="00ED6737" w:rsidRDefault="0062120E"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World Travel &amp; Tourism Council (2014)</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w:t>
      </w:r>
      <w:r w:rsidRPr="00ED6737">
        <w:rPr>
          <w:rFonts w:ascii="Times New Roman" w:hAnsi="Times New Roman" w:cs="Times New Roman"/>
          <w:i/>
          <w:iCs/>
          <w:lang w:val="en-GB" w:eastAsia="ja-JP"/>
        </w:rPr>
        <w:t>Travel and Tourism Economic Impact 2014: Cyprus</w:t>
      </w:r>
      <w:r w:rsidRPr="00ED6737">
        <w:rPr>
          <w:rFonts w:ascii="Times New Roman" w:hAnsi="Times New Roman" w:cs="Times New Roman"/>
          <w:lang w:val="en-GB" w:eastAsia="ja-JP"/>
        </w:rPr>
        <w:t xml:space="preserve">. </w:t>
      </w:r>
      <w:r w:rsidR="002B01C4" w:rsidRPr="00ED6737">
        <w:rPr>
          <w:rFonts w:ascii="Times New Roman" w:hAnsi="Times New Roman" w:cs="Times New Roman"/>
          <w:lang w:val="en-GB" w:eastAsia="ja-JP"/>
        </w:rPr>
        <w:t xml:space="preserve">London: </w:t>
      </w:r>
      <w:r w:rsidR="003015F3" w:rsidRPr="00ED6737">
        <w:rPr>
          <w:rFonts w:ascii="Times New Roman" w:hAnsi="Times New Roman" w:cs="Times New Roman"/>
          <w:lang w:val="en-GB" w:eastAsia="ja-JP"/>
        </w:rPr>
        <w:t>WTTC</w:t>
      </w:r>
      <w:r w:rsidR="00B165D4" w:rsidRPr="00ED6737">
        <w:rPr>
          <w:rFonts w:ascii="Times New Roman" w:hAnsi="Times New Roman" w:cs="Times New Roman"/>
          <w:lang w:val="en-GB" w:eastAsia="ja-JP"/>
        </w:rPr>
        <w:t>.</w:t>
      </w:r>
    </w:p>
    <w:p w:rsidR="003015F3" w:rsidRPr="00ED6737" w:rsidRDefault="003015F3" w:rsidP="002C3C05">
      <w:pPr>
        <w:ind w:hanging="720"/>
        <w:rPr>
          <w:rFonts w:ascii="Times New Roman" w:hAnsi="Times New Roman" w:cs="Times New Roman"/>
          <w:lang w:val="en-GB" w:eastAsia="ja-JP"/>
        </w:rPr>
      </w:pPr>
    </w:p>
    <w:p w:rsidR="000152B8"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Yorucu, V., Mehmet, O., Alpart, R. &amp; Ulucay, P. (2010)</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Cross-Border trade liberalization: The case of Lokmaci/Ledra Gate in divided Nicosia, Cyprus. </w:t>
      </w:r>
      <w:r w:rsidRPr="00ED6737">
        <w:rPr>
          <w:rFonts w:ascii="Times New Roman" w:hAnsi="Times New Roman" w:cs="Times New Roman"/>
          <w:i/>
          <w:lang w:val="en-GB" w:eastAsia="ja-JP"/>
        </w:rPr>
        <w:t>European Planning Studies</w:t>
      </w:r>
      <w:r w:rsidR="00B165D4"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18, 1749-1764</w:t>
      </w:r>
      <w:r w:rsidR="00B165D4" w:rsidRPr="00ED6737">
        <w:rPr>
          <w:rFonts w:ascii="Times New Roman" w:hAnsi="Times New Roman" w:cs="Times New Roman"/>
          <w:lang w:val="en-GB" w:eastAsia="ja-JP"/>
        </w:rPr>
        <w:t>.</w:t>
      </w:r>
    </w:p>
    <w:p w:rsidR="000152B8" w:rsidRPr="00ED6737" w:rsidRDefault="000152B8" w:rsidP="002C3C05">
      <w:pPr>
        <w:ind w:hanging="720"/>
        <w:rPr>
          <w:rFonts w:ascii="Times New Roman" w:hAnsi="Times New Roman" w:cs="Times New Roman"/>
          <w:lang w:val="en-GB" w:eastAsia="ja-JP"/>
        </w:rPr>
      </w:pPr>
    </w:p>
    <w:p w:rsidR="00250574" w:rsidRPr="00ED6737" w:rsidRDefault="000152B8"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Zuelow, E.G.E. (2006)</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Ingredients for cooperation: Irish tourism in North-South relations, 1924–1998. </w:t>
      </w:r>
      <w:r w:rsidRPr="00ED6737">
        <w:rPr>
          <w:rFonts w:ascii="Times New Roman" w:hAnsi="Times New Roman" w:cs="Times New Roman"/>
          <w:i/>
          <w:lang w:val="en-GB" w:eastAsia="ja-JP"/>
        </w:rPr>
        <w:t>New Hibernia Review</w:t>
      </w:r>
      <w:r w:rsidR="00B165D4" w:rsidRPr="00ED6737">
        <w:rPr>
          <w:rFonts w:ascii="Times New Roman" w:hAnsi="Times New Roman" w:cs="Times New Roman"/>
          <w:i/>
          <w:lang w:val="en-GB" w:eastAsia="ja-JP"/>
        </w:rPr>
        <w:t>,</w:t>
      </w:r>
      <w:r w:rsidRPr="00ED6737">
        <w:rPr>
          <w:rFonts w:ascii="Times New Roman" w:hAnsi="Times New Roman" w:cs="Times New Roman"/>
          <w:lang w:val="en-GB" w:eastAsia="ja-JP"/>
        </w:rPr>
        <w:t xml:space="preserve"> 10(1), 17-39</w:t>
      </w:r>
      <w:r w:rsidR="00B165D4" w:rsidRPr="00ED6737">
        <w:rPr>
          <w:rFonts w:ascii="Times New Roman" w:hAnsi="Times New Roman" w:cs="Times New Roman"/>
          <w:lang w:val="en-GB" w:eastAsia="ja-JP"/>
        </w:rPr>
        <w:t>.</w:t>
      </w:r>
    </w:p>
    <w:p w:rsidR="004260C5" w:rsidRPr="00ED6737" w:rsidRDefault="004260C5" w:rsidP="002C3C05">
      <w:pPr>
        <w:ind w:hanging="720"/>
        <w:rPr>
          <w:rFonts w:ascii="Times New Roman" w:hAnsi="Times New Roman" w:cs="Times New Roman"/>
          <w:lang w:val="en-GB" w:eastAsia="ja-JP"/>
        </w:rPr>
      </w:pPr>
    </w:p>
    <w:p w:rsidR="004260C5" w:rsidRPr="00ED6737" w:rsidRDefault="004260C5" w:rsidP="002C3C05">
      <w:pPr>
        <w:ind w:hanging="720"/>
        <w:rPr>
          <w:rFonts w:ascii="Times New Roman" w:hAnsi="Times New Roman" w:cs="Times New Roman"/>
          <w:lang w:val="en-GB" w:eastAsia="ja-JP"/>
        </w:rPr>
      </w:pPr>
      <w:r w:rsidRPr="00ED6737">
        <w:rPr>
          <w:rFonts w:ascii="Times New Roman" w:hAnsi="Times New Roman" w:cs="Times New Roman"/>
          <w:lang w:val="en-GB" w:eastAsia="ja-JP"/>
        </w:rPr>
        <w:t>van Zyl, C. (2012)</w:t>
      </w:r>
      <w:r w:rsidR="00B165D4" w:rsidRPr="00ED6737">
        <w:rPr>
          <w:rFonts w:ascii="Times New Roman" w:hAnsi="Times New Roman" w:cs="Times New Roman"/>
          <w:lang w:val="en-GB" w:eastAsia="ja-JP"/>
        </w:rPr>
        <w:t>.</w:t>
      </w:r>
      <w:r w:rsidRPr="00ED6737">
        <w:rPr>
          <w:rFonts w:ascii="Times New Roman" w:hAnsi="Times New Roman" w:cs="Times New Roman"/>
          <w:lang w:val="en-GB" w:eastAsia="ja-JP"/>
        </w:rPr>
        <w:t xml:space="preserve"> Tourism marketing: a game theory tool for application in arts festivals. Tourism Economics 18 (1), 43-57.</w:t>
      </w:r>
    </w:p>
    <w:sectPr w:rsidR="004260C5" w:rsidRPr="00ED6737" w:rsidSect="00EF2622">
      <w:headerReference w:type="defaul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F25711" w15:done="0"/>
  <w15:commentEx w15:paraId="2D1BD2FB" w15:done="0"/>
  <w15:commentEx w15:paraId="1F79A41A" w15:done="0"/>
  <w15:commentEx w15:paraId="189946C6" w15:done="0"/>
  <w15:commentEx w15:paraId="4B3CDECA" w15:done="0"/>
  <w15:commentEx w15:paraId="793BC2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4D" w:rsidRDefault="00B9074D" w:rsidP="00304908">
      <w:r>
        <w:separator/>
      </w:r>
    </w:p>
  </w:endnote>
  <w:endnote w:type="continuationSeparator" w:id="0">
    <w:p w:rsidR="00B9074D" w:rsidRDefault="00B9074D" w:rsidP="0030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4D" w:rsidRDefault="00B9074D" w:rsidP="00304908">
      <w:r>
        <w:separator/>
      </w:r>
    </w:p>
  </w:footnote>
  <w:footnote w:type="continuationSeparator" w:id="0">
    <w:p w:rsidR="00B9074D" w:rsidRDefault="00B9074D" w:rsidP="0030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84992"/>
      <w:docPartObj>
        <w:docPartGallery w:val="Page Numbers (Top of Page)"/>
        <w:docPartUnique/>
      </w:docPartObj>
    </w:sdtPr>
    <w:sdtEndPr>
      <w:rPr>
        <w:noProof/>
      </w:rPr>
    </w:sdtEndPr>
    <w:sdtContent>
      <w:p w:rsidR="00FA216E" w:rsidRDefault="00FA216E">
        <w:pPr>
          <w:pStyle w:val="Header"/>
          <w:jc w:val="right"/>
        </w:pPr>
        <w:r>
          <w:fldChar w:fldCharType="begin"/>
        </w:r>
        <w:r>
          <w:instrText xml:space="preserve"> PAGE   \* MERGEFORMAT </w:instrText>
        </w:r>
        <w:r>
          <w:fldChar w:fldCharType="separate"/>
        </w:r>
        <w:r w:rsidR="00190D41">
          <w:rPr>
            <w:noProof/>
          </w:rPr>
          <w:t>1</w:t>
        </w:r>
        <w:r>
          <w:rPr>
            <w:noProof/>
          </w:rPr>
          <w:fldChar w:fldCharType="end"/>
        </w:r>
      </w:p>
    </w:sdtContent>
  </w:sdt>
  <w:p w:rsidR="00FA216E" w:rsidRDefault="00FA216E" w:rsidP="0030490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74133"/>
    <w:multiLevelType w:val="multilevel"/>
    <w:tmpl w:val="2BCC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dent">
    <w15:presenceInfo w15:providerId="None" w15:userId="stud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08"/>
    <w:rsid w:val="00001CCC"/>
    <w:rsid w:val="000152B8"/>
    <w:rsid w:val="000210B1"/>
    <w:rsid w:val="0002725B"/>
    <w:rsid w:val="0003439D"/>
    <w:rsid w:val="000351F1"/>
    <w:rsid w:val="000438F6"/>
    <w:rsid w:val="00044B43"/>
    <w:rsid w:val="00053259"/>
    <w:rsid w:val="000625DD"/>
    <w:rsid w:val="00066E17"/>
    <w:rsid w:val="00074B4A"/>
    <w:rsid w:val="000853B6"/>
    <w:rsid w:val="00090666"/>
    <w:rsid w:val="00095329"/>
    <w:rsid w:val="000A2BD9"/>
    <w:rsid w:val="000B36ED"/>
    <w:rsid w:val="000B6083"/>
    <w:rsid w:val="000D32B6"/>
    <w:rsid w:val="000E7C28"/>
    <w:rsid w:val="00102C87"/>
    <w:rsid w:val="00107556"/>
    <w:rsid w:val="00112E6F"/>
    <w:rsid w:val="00121C41"/>
    <w:rsid w:val="0012341F"/>
    <w:rsid w:val="0012662A"/>
    <w:rsid w:val="0012771C"/>
    <w:rsid w:val="0016161D"/>
    <w:rsid w:val="00162616"/>
    <w:rsid w:val="00166179"/>
    <w:rsid w:val="00173347"/>
    <w:rsid w:val="00175D3C"/>
    <w:rsid w:val="00182BD7"/>
    <w:rsid w:val="00183C32"/>
    <w:rsid w:val="00184423"/>
    <w:rsid w:val="00190D41"/>
    <w:rsid w:val="00190E56"/>
    <w:rsid w:val="00194761"/>
    <w:rsid w:val="00195470"/>
    <w:rsid w:val="00196519"/>
    <w:rsid w:val="00197A71"/>
    <w:rsid w:val="001A449A"/>
    <w:rsid w:val="001B5BDE"/>
    <w:rsid w:val="001E06E9"/>
    <w:rsid w:val="001E0DB5"/>
    <w:rsid w:val="001E1657"/>
    <w:rsid w:val="001F7D3F"/>
    <w:rsid w:val="00207D14"/>
    <w:rsid w:val="0021523C"/>
    <w:rsid w:val="002158FD"/>
    <w:rsid w:val="00226826"/>
    <w:rsid w:val="00232E1D"/>
    <w:rsid w:val="00233DED"/>
    <w:rsid w:val="00243BFC"/>
    <w:rsid w:val="0024425A"/>
    <w:rsid w:val="002452EE"/>
    <w:rsid w:val="00247A8F"/>
    <w:rsid w:val="00250574"/>
    <w:rsid w:val="00251EFC"/>
    <w:rsid w:val="0025595C"/>
    <w:rsid w:val="0025763A"/>
    <w:rsid w:val="0026154D"/>
    <w:rsid w:val="00264884"/>
    <w:rsid w:val="00267ADD"/>
    <w:rsid w:val="00272ABD"/>
    <w:rsid w:val="00282D62"/>
    <w:rsid w:val="00285712"/>
    <w:rsid w:val="00287472"/>
    <w:rsid w:val="00292555"/>
    <w:rsid w:val="002929D1"/>
    <w:rsid w:val="002B01C4"/>
    <w:rsid w:val="002B1D1A"/>
    <w:rsid w:val="002C04F1"/>
    <w:rsid w:val="002C1198"/>
    <w:rsid w:val="002C3C05"/>
    <w:rsid w:val="002D3D28"/>
    <w:rsid w:val="0030102D"/>
    <w:rsid w:val="003015F3"/>
    <w:rsid w:val="00304908"/>
    <w:rsid w:val="00307BC1"/>
    <w:rsid w:val="0031003B"/>
    <w:rsid w:val="00310061"/>
    <w:rsid w:val="003372EE"/>
    <w:rsid w:val="00340B3E"/>
    <w:rsid w:val="00344DA1"/>
    <w:rsid w:val="0034569A"/>
    <w:rsid w:val="003523DE"/>
    <w:rsid w:val="0037003B"/>
    <w:rsid w:val="00370369"/>
    <w:rsid w:val="003757AA"/>
    <w:rsid w:val="00381394"/>
    <w:rsid w:val="00381EB1"/>
    <w:rsid w:val="00397DDF"/>
    <w:rsid w:val="003A14E2"/>
    <w:rsid w:val="003A181A"/>
    <w:rsid w:val="003C6BEE"/>
    <w:rsid w:val="003E0184"/>
    <w:rsid w:val="003E4CF7"/>
    <w:rsid w:val="0040128D"/>
    <w:rsid w:val="004028E4"/>
    <w:rsid w:val="004035D7"/>
    <w:rsid w:val="00411F29"/>
    <w:rsid w:val="004260C5"/>
    <w:rsid w:val="00431FC9"/>
    <w:rsid w:val="0044281F"/>
    <w:rsid w:val="00442DFB"/>
    <w:rsid w:val="00453BC6"/>
    <w:rsid w:val="004561D1"/>
    <w:rsid w:val="0046405D"/>
    <w:rsid w:val="00474DC3"/>
    <w:rsid w:val="00485E7B"/>
    <w:rsid w:val="004A1759"/>
    <w:rsid w:val="004C1242"/>
    <w:rsid w:val="004D1756"/>
    <w:rsid w:val="004D238A"/>
    <w:rsid w:val="004E6842"/>
    <w:rsid w:val="004E7CE5"/>
    <w:rsid w:val="004F2414"/>
    <w:rsid w:val="004F7871"/>
    <w:rsid w:val="00535DEC"/>
    <w:rsid w:val="00540DF3"/>
    <w:rsid w:val="00545200"/>
    <w:rsid w:val="00547CDB"/>
    <w:rsid w:val="00553E55"/>
    <w:rsid w:val="00571B1D"/>
    <w:rsid w:val="005733BA"/>
    <w:rsid w:val="00574C8F"/>
    <w:rsid w:val="00590223"/>
    <w:rsid w:val="005A2CF4"/>
    <w:rsid w:val="005A5369"/>
    <w:rsid w:val="005A5557"/>
    <w:rsid w:val="005B4203"/>
    <w:rsid w:val="005B7214"/>
    <w:rsid w:val="005C40A0"/>
    <w:rsid w:val="005F2E11"/>
    <w:rsid w:val="00603DC5"/>
    <w:rsid w:val="00604208"/>
    <w:rsid w:val="00605511"/>
    <w:rsid w:val="0061362E"/>
    <w:rsid w:val="0061751A"/>
    <w:rsid w:val="0061777D"/>
    <w:rsid w:val="0062120E"/>
    <w:rsid w:val="00621444"/>
    <w:rsid w:val="00623356"/>
    <w:rsid w:val="00631728"/>
    <w:rsid w:val="00632551"/>
    <w:rsid w:val="00646B02"/>
    <w:rsid w:val="00647C54"/>
    <w:rsid w:val="0065277D"/>
    <w:rsid w:val="00654E6A"/>
    <w:rsid w:val="00690E15"/>
    <w:rsid w:val="00691097"/>
    <w:rsid w:val="006A4E0C"/>
    <w:rsid w:val="006B6BFA"/>
    <w:rsid w:val="006C7220"/>
    <w:rsid w:val="006E2A95"/>
    <w:rsid w:val="006E5012"/>
    <w:rsid w:val="006E5176"/>
    <w:rsid w:val="006E77E7"/>
    <w:rsid w:val="006F008C"/>
    <w:rsid w:val="007019C0"/>
    <w:rsid w:val="0070353C"/>
    <w:rsid w:val="00710822"/>
    <w:rsid w:val="00710D64"/>
    <w:rsid w:val="007359D5"/>
    <w:rsid w:val="007365DB"/>
    <w:rsid w:val="00750498"/>
    <w:rsid w:val="007549C4"/>
    <w:rsid w:val="00757F73"/>
    <w:rsid w:val="007658A8"/>
    <w:rsid w:val="007736C4"/>
    <w:rsid w:val="00780AE0"/>
    <w:rsid w:val="00784682"/>
    <w:rsid w:val="00784B54"/>
    <w:rsid w:val="00791E7A"/>
    <w:rsid w:val="007A2DF0"/>
    <w:rsid w:val="007B040E"/>
    <w:rsid w:val="007B4079"/>
    <w:rsid w:val="007C14B9"/>
    <w:rsid w:val="007D283C"/>
    <w:rsid w:val="00800EDB"/>
    <w:rsid w:val="00804E8A"/>
    <w:rsid w:val="00805D6E"/>
    <w:rsid w:val="00815B7D"/>
    <w:rsid w:val="00820341"/>
    <w:rsid w:val="008203D8"/>
    <w:rsid w:val="008264E1"/>
    <w:rsid w:val="00831B34"/>
    <w:rsid w:val="008439DD"/>
    <w:rsid w:val="00844B5C"/>
    <w:rsid w:val="00847190"/>
    <w:rsid w:val="0085201C"/>
    <w:rsid w:val="00867914"/>
    <w:rsid w:val="00876B45"/>
    <w:rsid w:val="008937E3"/>
    <w:rsid w:val="008A2364"/>
    <w:rsid w:val="008B3A28"/>
    <w:rsid w:val="008E0C38"/>
    <w:rsid w:val="008F3434"/>
    <w:rsid w:val="00900C4D"/>
    <w:rsid w:val="00906DAA"/>
    <w:rsid w:val="00913A6C"/>
    <w:rsid w:val="009224B6"/>
    <w:rsid w:val="009300D0"/>
    <w:rsid w:val="00934CD8"/>
    <w:rsid w:val="009367DC"/>
    <w:rsid w:val="009447A8"/>
    <w:rsid w:val="00952606"/>
    <w:rsid w:val="00966049"/>
    <w:rsid w:val="00974DD3"/>
    <w:rsid w:val="00975946"/>
    <w:rsid w:val="009A313D"/>
    <w:rsid w:val="009A3B38"/>
    <w:rsid w:val="009C194B"/>
    <w:rsid w:val="009D3347"/>
    <w:rsid w:val="009E762C"/>
    <w:rsid w:val="009F00E4"/>
    <w:rsid w:val="009F248E"/>
    <w:rsid w:val="009F74E8"/>
    <w:rsid w:val="00A06862"/>
    <w:rsid w:val="00A109D4"/>
    <w:rsid w:val="00A119B6"/>
    <w:rsid w:val="00A12FB3"/>
    <w:rsid w:val="00A15E7C"/>
    <w:rsid w:val="00A24B90"/>
    <w:rsid w:val="00A2744F"/>
    <w:rsid w:val="00A33639"/>
    <w:rsid w:val="00A33E03"/>
    <w:rsid w:val="00A34B7B"/>
    <w:rsid w:val="00A57740"/>
    <w:rsid w:val="00A60355"/>
    <w:rsid w:val="00A63370"/>
    <w:rsid w:val="00A7403E"/>
    <w:rsid w:val="00A80102"/>
    <w:rsid w:val="00A85FBE"/>
    <w:rsid w:val="00A92C0F"/>
    <w:rsid w:val="00A93F15"/>
    <w:rsid w:val="00A9616C"/>
    <w:rsid w:val="00A9626D"/>
    <w:rsid w:val="00AB4AF6"/>
    <w:rsid w:val="00AC7E0E"/>
    <w:rsid w:val="00AD6DA9"/>
    <w:rsid w:val="00AE09F1"/>
    <w:rsid w:val="00AE3198"/>
    <w:rsid w:val="00AE6298"/>
    <w:rsid w:val="00AE77AD"/>
    <w:rsid w:val="00AF55EB"/>
    <w:rsid w:val="00AF5D18"/>
    <w:rsid w:val="00B0449F"/>
    <w:rsid w:val="00B14143"/>
    <w:rsid w:val="00B1424C"/>
    <w:rsid w:val="00B1546C"/>
    <w:rsid w:val="00B165D4"/>
    <w:rsid w:val="00B20925"/>
    <w:rsid w:val="00B318FC"/>
    <w:rsid w:val="00B3272E"/>
    <w:rsid w:val="00B403AF"/>
    <w:rsid w:val="00B5471E"/>
    <w:rsid w:val="00B61802"/>
    <w:rsid w:val="00B61BA7"/>
    <w:rsid w:val="00B64A47"/>
    <w:rsid w:val="00B6545F"/>
    <w:rsid w:val="00B80952"/>
    <w:rsid w:val="00B83BAB"/>
    <w:rsid w:val="00B87160"/>
    <w:rsid w:val="00B87D35"/>
    <w:rsid w:val="00B9074D"/>
    <w:rsid w:val="00B9421A"/>
    <w:rsid w:val="00BA1E0A"/>
    <w:rsid w:val="00BA3E8F"/>
    <w:rsid w:val="00BC03EC"/>
    <w:rsid w:val="00BD0ED6"/>
    <w:rsid w:val="00BD2FA6"/>
    <w:rsid w:val="00BE152F"/>
    <w:rsid w:val="00BE37C0"/>
    <w:rsid w:val="00BE4250"/>
    <w:rsid w:val="00BF218B"/>
    <w:rsid w:val="00C10FD5"/>
    <w:rsid w:val="00C17AC5"/>
    <w:rsid w:val="00C20E41"/>
    <w:rsid w:val="00C31512"/>
    <w:rsid w:val="00C64F81"/>
    <w:rsid w:val="00C6507D"/>
    <w:rsid w:val="00C81AA2"/>
    <w:rsid w:val="00C846CC"/>
    <w:rsid w:val="00C9068B"/>
    <w:rsid w:val="00C946F9"/>
    <w:rsid w:val="00CA77F1"/>
    <w:rsid w:val="00CB41DA"/>
    <w:rsid w:val="00CC107C"/>
    <w:rsid w:val="00CC4AEC"/>
    <w:rsid w:val="00CD162A"/>
    <w:rsid w:val="00CD53D5"/>
    <w:rsid w:val="00CD767A"/>
    <w:rsid w:val="00CE3B60"/>
    <w:rsid w:val="00CE44C0"/>
    <w:rsid w:val="00CF194F"/>
    <w:rsid w:val="00CF1E87"/>
    <w:rsid w:val="00CF3013"/>
    <w:rsid w:val="00D070D0"/>
    <w:rsid w:val="00D1128C"/>
    <w:rsid w:val="00D1499D"/>
    <w:rsid w:val="00D16BC3"/>
    <w:rsid w:val="00D21960"/>
    <w:rsid w:val="00D23FAA"/>
    <w:rsid w:val="00D27C80"/>
    <w:rsid w:val="00D33437"/>
    <w:rsid w:val="00D663F5"/>
    <w:rsid w:val="00D705F8"/>
    <w:rsid w:val="00D71F31"/>
    <w:rsid w:val="00D95649"/>
    <w:rsid w:val="00DA058E"/>
    <w:rsid w:val="00DA2CBA"/>
    <w:rsid w:val="00DB0A10"/>
    <w:rsid w:val="00DB2BB8"/>
    <w:rsid w:val="00DC17AC"/>
    <w:rsid w:val="00DD18AA"/>
    <w:rsid w:val="00DD380B"/>
    <w:rsid w:val="00DD3DC6"/>
    <w:rsid w:val="00DD5E4E"/>
    <w:rsid w:val="00DE2B2E"/>
    <w:rsid w:val="00DE309A"/>
    <w:rsid w:val="00DE3DE4"/>
    <w:rsid w:val="00DE67A1"/>
    <w:rsid w:val="00E304B5"/>
    <w:rsid w:val="00E3061D"/>
    <w:rsid w:val="00E3081A"/>
    <w:rsid w:val="00E3788F"/>
    <w:rsid w:val="00E42F4D"/>
    <w:rsid w:val="00E46243"/>
    <w:rsid w:val="00E55AD8"/>
    <w:rsid w:val="00E574AC"/>
    <w:rsid w:val="00E577DC"/>
    <w:rsid w:val="00E66E8C"/>
    <w:rsid w:val="00E71A37"/>
    <w:rsid w:val="00E72765"/>
    <w:rsid w:val="00E75875"/>
    <w:rsid w:val="00E7793A"/>
    <w:rsid w:val="00E85B66"/>
    <w:rsid w:val="00E93F2B"/>
    <w:rsid w:val="00EB1435"/>
    <w:rsid w:val="00EB416D"/>
    <w:rsid w:val="00EB5712"/>
    <w:rsid w:val="00EB6704"/>
    <w:rsid w:val="00ED039E"/>
    <w:rsid w:val="00ED6737"/>
    <w:rsid w:val="00ED6C87"/>
    <w:rsid w:val="00ED7230"/>
    <w:rsid w:val="00ED794D"/>
    <w:rsid w:val="00EF2622"/>
    <w:rsid w:val="00F115A9"/>
    <w:rsid w:val="00F12D09"/>
    <w:rsid w:val="00F132FB"/>
    <w:rsid w:val="00F166BA"/>
    <w:rsid w:val="00F41523"/>
    <w:rsid w:val="00F45B0B"/>
    <w:rsid w:val="00F47A86"/>
    <w:rsid w:val="00F504D3"/>
    <w:rsid w:val="00F50714"/>
    <w:rsid w:val="00F54F9A"/>
    <w:rsid w:val="00F5530E"/>
    <w:rsid w:val="00F6687F"/>
    <w:rsid w:val="00F8245B"/>
    <w:rsid w:val="00F8727B"/>
    <w:rsid w:val="00F95BAE"/>
    <w:rsid w:val="00FA216E"/>
    <w:rsid w:val="00FA3E8B"/>
    <w:rsid w:val="00FB5D8E"/>
    <w:rsid w:val="00FB7EBE"/>
    <w:rsid w:val="00FE193E"/>
    <w:rsid w:val="00FE4A3C"/>
    <w:rsid w:val="00FF0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728"/>
  </w:style>
  <w:style w:type="paragraph" w:styleId="Heading1">
    <w:name w:val="heading 1"/>
    <w:basedOn w:val="Normal"/>
    <w:link w:val="Heading1Char"/>
    <w:uiPriority w:val="9"/>
    <w:qFormat/>
    <w:rsid w:val="00605511"/>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D663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63F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95B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5B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908"/>
    <w:pPr>
      <w:tabs>
        <w:tab w:val="center" w:pos="4320"/>
        <w:tab w:val="right" w:pos="8640"/>
      </w:tabs>
    </w:pPr>
  </w:style>
  <w:style w:type="character" w:customStyle="1" w:styleId="HeaderChar">
    <w:name w:val="Header Char"/>
    <w:basedOn w:val="DefaultParagraphFont"/>
    <w:link w:val="Header"/>
    <w:uiPriority w:val="99"/>
    <w:rsid w:val="00304908"/>
  </w:style>
  <w:style w:type="paragraph" w:styleId="Footer">
    <w:name w:val="footer"/>
    <w:basedOn w:val="Normal"/>
    <w:link w:val="FooterChar"/>
    <w:uiPriority w:val="99"/>
    <w:unhideWhenUsed/>
    <w:rsid w:val="00304908"/>
    <w:pPr>
      <w:tabs>
        <w:tab w:val="center" w:pos="4320"/>
        <w:tab w:val="right" w:pos="8640"/>
      </w:tabs>
    </w:pPr>
  </w:style>
  <w:style w:type="character" w:customStyle="1" w:styleId="FooterChar">
    <w:name w:val="Footer Char"/>
    <w:basedOn w:val="DefaultParagraphFont"/>
    <w:link w:val="Footer"/>
    <w:uiPriority w:val="99"/>
    <w:rsid w:val="00304908"/>
  </w:style>
  <w:style w:type="character" w:customStyle="1" w:styleId="ng-scope">
    <w:name w:val="ng-scope"/>
    <w:basedOn w:val="DefaultParagraphFont"/>
    <w:rsid w:val="00D705F8"/>
  </w:style>
  <w:style w:type="character" w:styleId="Hyperlink">
    <w:name w:val="Hyperlink"/>
    <w:basedOn w:val="DefaultParagraphFont"/>
    <w:uiPriority w:val="99"/>
    <w:unhideWhenUsed/>
    <w:rsid w:val="00D705F8"/>
    <w:rPr>
      <w:color w:val="0000FF"/>
      <w:u w:val="single"/>
    </w:rPr>
  </w:style>
  <w:style w:type="character" w:customStyle="1" w:styleId="Heading1Char">
    <w:name w:val="Heading 1 Char"/>
    <w:basedOn w:val="DefaultParagraphFont"/>
    <w:link w:val="Heading1"/>
    <w:uiPriority w:val="9"/>
    <w:rsid w:val="00605511"/>
    <w:rPr>
      <w:rFonts w:ascii="Times" w:hAnsi="Times"/>
      <w:b/>
      <w:bCs/>
      <w:kern w:val="36"/>
      <w:sz w:val="48"/>
      <w:szCs w:val="48"/>
    </w:rPr>
  </w:style>
  <w:style w:type="paragraph" w:customStyle="1" w:styleId="volissue">
    <w:name w:val="volissue"/>
    <w:basedOn w:val="Normal"/>
    <w:rsid w:val="0060551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055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51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D663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63F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95B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95BAE"/>
    <w:rPr>
      <w:rFonts w:asciiTheme="majorHAnsi" w:eastAsiaTheme="majorEastAsia" w:hAnsiTheme="majorHAnsi" w:cstheme="majorBidi"/>
      <w:i/>
      <w:iCs/>
      <w:color w:val="243F60" w:themeColor="accent1" w:themeShade="7F"/>
    </w:rPr>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w:basedOn w:val="Normal"/>
    <w:link w:val="FootnoteTextChar"/>
    <w:semiHidden/>
    <w:unhideWhenUsed/>
    <w:rsid w:val="003E4CF7"/>
    <w:rPr>
      <w:sz w:val="20"/>
      <w:szCs w:val="20"/>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w:basedOn w:val="DefaultParagraphFont"/>
    <w:link w:val="FootnoteText"/>
    <w:semiHidden/>
    <w:rsid w:val="003E4CF7"/>
    <w:rPr>
      <w:sz w:val="20"/>
      <w:szCs w:val="20"/>
    </w:rPr>
  </w:style>
  <w:style w:type="character" w:styleId="FootnoteReference">
    <w:name w:val="footnote reference"/>
    <w:basedOn w:val="DefaultParagraphFont"/>
    <w:uiPriority w:val="99"/>
    <w:semiHidden/>
    <w:unhideWhenUsed/>
    <w:rsid w:val="003E4CF7"/>
    <w:rPr>
      <w:vertAlign w:val="superscript"/>
    </w:rPr>
  </w:style>
  <w:style w:type="table" w:styleId="TableGrid">
    <w:name w:val="Table Grid"/>
    <w:basedOn w:val="TableNormal"/>
    <w:uiPriority w:val="59"/>
    <w:rsid w:val="0057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38F6"/>
    <w:rPr>
      <w:sz w:val="16"/>
      <w:szCs w:val="16"/>
    </w:rPr>
  </w:style>
  <w:style w:type="paragraph" w:styleId="CommentText">
    <w:name w:val="annotation text"/>
    <w:basedOn w:val="Normal"/>
    <w:link w:val="CommentTextChar"/>
    <w:uiPriority w:val="99"/>
    <w:unhideWhenUsed/>
    <w:rsid w:val="000438F6"/>
    <w:rPr>
      <w:sz w:val="20"/>
      <w:szCs w:val="20"/>
    </w:rPr>
  </w:style>
  <w:style w:type="character" w:customStyle="1" w:styleId="CommentTextChar">
    <w:name w:val="Comment Text Char"/>
    <w:basedOn w:val="DefaultParagraphFont"/>
    <w:link w:val="CommentText"/>
    <w:uiPriority w:val="99"/>
    <w:rsid w:val="000438F6"/>
    <w:rPr>
      <w:sz w:val="20"/>
      <w:szCs w:val="20"/>
    </w:rPr>
  </w:style>
  <w:style w:type="paragraph" w:styleId="CommentSubject">
    <w:name w:val="annotation subject"/>
    <w:basedOn w:val="CommentText"/>
    <w:next w:val="CommentText"/>
    <w:link w:val="CommentSubjectChar"/>
    <w:uiPriority w:val="99"/>
    <w:semiHidden/>
    <w:unhideWhenUsed/>
    <w:rsid w:val="000438F6"/>
    <w:rPr>
      <w:b/>
      <w:bCs/>
    </w:rPr>
  </w:style>
  <w:style w:type="character" w:customStyle="1" w:styleId="CommentSubjectChar">
    <w:name w:val="Comment Subject Char"/>
    <w:basedOn w:val="CommentTextChar"/>
    <w:link w:val="CommentSubject"/>
    <w:uiPriority w:val="99"/>
    <w:semiHidden/>
    <w:rsid w:val="000438F6"/>
    <w:rPr>
      <w:b/>
      <w:bCs/>
      <w:sz w:val="20"/>
      <w:szCs w:val="20"/>
    </w:rPr>
  </w:style>
  <w:style w:type="paragraph" w:customStyle="1" w:styleId="Body-text">
    <w:name w:val="Body - text"/>
    <w:basedOn w:val="Normal"/>
    <w:rsid w:val="004F7871"/>
    <w:pPr>
      <w:spacing w:before="120" w:after="120"/>
    </w:pPr>
    <w:rPr>
      <w:rFonts w:ascii="Times New Roman" w:eastAsia="Times New Roman" w:hAnsi="Times New Roman" w:cs="Times New Roman"/>
      <w:lang w:val="en-GB" w:eastAsia="en-IE"/>
    </w:rPr>
  </w:style>
  <w:style w:type="paragraph" w:styleId="NormalWeb">
    <w:name w:val="Normal (Web)"/>
    <w:basedOn w:val="Normal"/>
    <w:uiPriority w:val="99"/>
    <w:semiHidden/>
    <w:unhideWhenUsed/>
    <w:rsid w:val="00800EDB"/>
    <w:pPr>
      <w:spacing w:before="100" w:beforeAutospacing="1" w:after="100" w:afterAutospacing="1"/>
    </w:pPr>
    <w:rPr>
      <w:rFonts w:ascii="Times New Roman" w:eastAsia="Times New Roman" w:hAnsi="Times New Roman" w:cs="Times New Roman"/>
      <w:lang w:val="en-IE" w:eastAsia="en-IE"/>
    </w:rPr>
  </w:style>
  <w:style w:type="character" w:styleId="LineNumber">
    <w:name w:val="line number"/>
    <w:basedOn w:val="DefaultParagraphFont"/>
    <w:uiPriority w:val="99"/>
    <w:semiHidden/>
    <w:unhideWhenUsed/>
    <w:rsid w:val="00652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728"/>
  </w:style>
  <w:style w:type="paragraph" w:styleId="Heading1">
    <w:name w:val="heading 1"/>
    <w:basedOn w:val="Normal"/>
    <w:link w:val="Heading1Char"/>
    <w:uiPriority w:val="9"/>
    <w:qFormat/>
    <w:rsid w:val="00605511"/>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D663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63F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95B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5B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908"/>
    <w:pPr>
      <w:tabs>
        <w:tab w:val="center" w:pos="4320"/>
        <w:tab w:val="right" w:pos="8640"/>
      </w:tabs>
    </w:pPr>
  </w:style>
  <w:style w:type="character" w:customStyle="1" w:styleId="HeaderChar">
    <w:name w:val="Header Char"/>
    <w:basedOn w:val="DefaultParagraphFont"/>
    <w:link w:val="Header"/>
    <w:uiPriority w:val="99"/>
    <w:rsid w:val="00304908"/>
  </w:style>
  <w:style w:type="paragraph" w:styleId="Footer">
    <w:name w:val="footer"/>
    <w:basedOn w:val="Normal"/>
    <w:link w:val="FooterChar"/>
    <w:uiPriority w:val="99"/>
    <w:unhideWhenUsed/>
    <w:rsid w:val="00304908"/>
    <w:pPr>
      <w:tabs>
        <w:tab w:val="center" w:pos="4320"/>
        <w:tab w:val="right" w:pos="8640"/>
      </w:tabs>
    </w:pPr>
  </w:style>
  <w:style w:type="character" w:customStyle="1" w:styleId="FooterChar">
    <w:name w:val="Footer Char"/>
    <w:basedOn w:val="DefaultParagraphFont"/>
    <w:link w:val="Footer"/>
    <w:uiPriority w:val="99"/>
    <w:rsid w:val="00304908"/>
  </w:style>
  <w:style w:type="character" w:customStyle="1" w:styleId="ng-scope">
    <w:name w:val="ng-scope"/>
    <w:basedOn w:val="DefaultParagraphFont"/>
    <w:rsid w:val="00D705F8"/>
  </w:style>
  <w:style w:type="character" w:styleId="Hyperlink">
    <w:name w:val="Hyperlink"/>
    <w:basedOn w:val="DefaultParagraphFont"/>
    <w:uiPriority w:val="99"/>
    <w:unhideWhenUsed/>
    <w:rsid w:val="00D705F8"/>
    <w:rPr>
      <w:color w:val="0000FF"/>
      <w:u w:val="single"/>
    </w:rPr>
  </w:style>
  <w:style w:type="character" w:customStyle="1" w:styleId="Heading1Char">
    <w:name w:val="Heading 1 Char"/>
    <w:basedOn w:val="DefaultParagraphFont"/>
    <w:link w:val="Heading1"/>
    <w:uiPriority w:val="9"/>
    <w:rsid w:val="00605511"/>
    <w:rPr>
      <w:rFonts w:ascii="Times" w:hAnsi="Times"/>
      <w:b/>
      <w:bCs/>
      <w:kern w:val="36"/>
      <w:sz w:val="48"/>
      <w:szCs w:val="48"/>
    </w:rPr>
  </w:style>
  <w:style w:type="paragraph" w:customStyle="1" w:styleId="volissue">
    <w:name w:val="volissue"/>
    <w:basedOn w:val="Normal"/>
    <w:rsid w:val="0060551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055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51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D663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63F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95B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95BAE"/>
    <w:rPr>
      <w:rFonts w:asciiTheme="majorHAnsi" w:eastAsiaTheme="majorEastAsia" w:hAnsiTheme="majorHAnsi" w:cstheme="majorBidi"/>
      <w:i/>
      <w:iCs/>
      <w:color w:val="243F60" w:themeColor="accent1" w:themeShade="7F"/>
    </w:rPr>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w:basedOn w:val="Normal"/>
    <w:link w:val="FootnoteTextChar"/>
    <w:semiHidden/>
    <w:unhideWhenUsed/>
    <w:rsid w:val="003E4CF7"/>
    <w:rPr>
      <w:sz w:val="20"/>
      <w:szCs w:val="20"/>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w:basedOn w:val="DefaultParagraphFont"/>
    <w:link w:val="FootnoteText"/>
    <w:semiHidden/>
    <w:rsid w:val="003E4CF7"/>
    <w:rPr>
      <w:sz w:val="20"/>
      <w:szCs w:val="20"/>
    </w:rPr>
  </w:style>
  <w:style w:type="character" w:styleId="FootnoteReference">
    <w:name w:val="footnote reference"/>
    <w:basedOn w:val="DefaultParagraphFont"/>
    <w:uiPriority w:val="99"/>
    <w:semiHidden/>
    <w:unhideWhenUsed/>
    <w:rsid w:val="003E4CF7"/>
    <w:rPr>
      <w:vertAlign w:val="superscript"/>
    </w:rPr>
  </w:style>
  <w:style w:type="table" w:styleId="TableGrid">
    <w:name w:val="Table Grid"/>
    <w:basedOn w:val="TableNormal"/>
    <w:uiPriority w:val="59"/>
    <w:rsid w:val="0057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38F6"/>
    <w:rPr>
      <w:sz w:val="16"/>
      <w:szCs w:val="16"/>
    </w:rPr>
  </w:style>
  <w:style w:type="paragraph" w:styleId="CommentText">
    <w:name w:val="annotation text"/>
    <w:basedOn w:val="Normal"/>
    <w:link w:val="CommentTextChar"/>
    <w:uiPriority w:val="99"/>
    <w:unhideWhenUsed/>
    <w:rsid w:val="000438F6"/>
    <w:rPr>
      <w:sz w:val="20"/>
      <w:szCs w:val="20"/>
    </w:rPr>
  </w:style>
  <w:style w:type="character" w:customStyle="1" w:styleId="CommentTextChar">
    <w:name w:val="Comment Text Char"/>
    <w:basedOn w:val="DefaultParagraphFont"/>
    <w:link w:val="CommentText"/>
    <w:uiPriority w:val="99"/>
    <w:rsid w:val="000438F6"/>
    <w:rPr>
      <w:sz w:val="20"/>
      <w:szCs w:val="20"/>
    </w:rPr>
  </w:style>
  <w:style w:type="paragraph" w:styleId="CommentSubject">
    <w:name w:val="annotation subject"/>
    <w:basedOn w:val="CommentText"/>
    <w:next w:val="CommentText"/>
    <w:link w:val="CommentSubjectChar"/>
    <w:uiPriority w:val="99"/>
    <w:semiHidden/>
    <w:unhideWhenUsed/>
    <w:rsid w:val="000438F6"/>
    <w:rPr>
      <w:b/>
      <w:bCs/>
    </w:rPr>
  </w:style>
  <w:style w:type="character" w:customStyle="1" w:styleId="CommentSubjectChar">
    <w:name w:val="Comment Subject Char"/>
    <w:basedOn w:val="CommentTextChar"/>
    <w:link w:val="CommentSubject"/>
    <w:uiPriority w:val="99"/>
    <w:semiHidden/>
    <w:rsid w:val="000438F6"/>
    <w:rPr>
      <w:b/>
      <w:bCs/>
      <w:sz w:val="20"/>
      <w:szCs w:val="20"/>
    </w:rPr>
  </w:style>
  <w:style w:type="paragraph" w:customStyle="1" w:styleId="Body-text">
    <w:name w:val="Body - text"/>
    <w:basedOn w:val="Normal"/>
    <w:rsid w:val="004F7871"/>
    <w:pPr>
      <w:spacing w:before="120" w:after="120"/>
    </w:pPr>
    <w:rPr>
      <w:rFonts w:ascii="Times New Roman" w:eastAsia="Times New Roman" w:hAnsi="Times New Roman" w:cs="Times New Roman"/>
      <w:lang w:val="en-GB" w:eastAsia="en-IE"/>
    </w:rPr>
  </w:style>
  <w:style w:type="paragraph" w:styleId="NormalWeb">
    <w:name w:val="Normal (Web)"/>
    <w:basedOn w:val="Normal"/>
    <w:uiPriority w:val="99"/>
    <w:semiHidden/>
    <w:unhideWhenUsed/>
    <w:rsid w:val="00800EDB"/>
    <w:pPr>
      <w:spacing w:before="100" w:beforeAutospacing="1" w:after="100" w:afterAutospacing="1"/>
    </w:pPr>
    <w:rPr>
      <w:rFonts w:ascii="Times New Roman" w:eastAsia="Times New Roman" w:hAnsi="Times New Roman" w:cs="Times New Roman"/>
      <w:lang w:val="en-IE" w:eastAsia="en-IE"/>
    </w:rPr>
  </w:style>
  <w:style w:type="character" w:styleId="LineNumber">
    <w:name w:val="line number"/>
    <w:basedOn w:val="DefaultParagraphFont"/>
    <w:uiPriority w:val="99"/>
    <w:semiHidden/>
    <w:unhideWhenUsed/>
    <w:rsid w:val="0065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8742">
      <w:bodyDiv w:val="1"/>
      <w:marLeft w:val="0"/>
      <w:marRight w:val="0"/>
      <w:marTop w:val="0"/>
      <w:marBottom w:val="0"/>
      <w:divBdr>
        <w:top w:val="none" w:sz="0" w:space="0" w:color="auto"/>
        <w:left w:val="none" w:sz="0" w:space="0" w:color="auto"/>
        <w:bottom w:val="none" w:sz="0" w:space="0" w:color="auto"/>
        <w:right w:val="none" w:sz="0" w:space="0" w:color="auto"/>
      </w:divBdr>
      <w:divsChild>
        <w:div w:id="1287154272">
          <w:marLeft w:val="0"/>
          <w:marRight w:val="0"/>
          <w:marTop w:val="0"/>
          <w:marBottom w:val="0"/>
          <w:divBdr>
            <w:top w:val="none" w:sz="0" w:space="0" w:color="auto"/>
            <w:left w:val="none" w:sz="0" w:space="0" w:color="auto"/>
            <w:bottom w:val="none" w:sz="0" w:space="0" w:color="auto"/>
            <w:right w:val="none" w:sz="0" w:space="0" w:color="auto"/>
          </w:divBdr>
        </w:div>
      </w:divsChild>
    </w:div>
    <w:div w:id="538933765">
      <w:bodyDiv w:val="1"/>
      <w:marLeft w:val="0"/>
      <w:marRight w:val="0"/>
      <w:marTop w:val="0"/>
      <w:marBottom w:val="0"/>
      <w:divBdr>
        <w:top w:val="none" w:sz="0" w:space="0" w:color="auto"/>
        <w:left w:val="none" w:sz="0" w:space="0" w:color="auto"/>
        <w:bottom w:val="none" w:sz="0" w:space="0" w:color="auto"/>
        <w:right w:val="none" w:sz="0" w:space="0" w:color="auto"/>
      </w:divBdr>
    </w:div>
    <w:div w:id="861095768">
      <w:bodyDiv w:val="1"/>
      <w:marLeft w:val="0"/>
      <w:marRight w:val="0"/>
      <w:marTop w:val="0"/>
      <w:marBottom w:val="0"/>
      <w:divBdr>
        <w:top w:val="none" w:sz="0" w:space="0" w:color="auto"/>
        <w:left w:val="none" w:sz="0" w:space="0" w:color="auto"/>
        <w:bottom w:val="none" w:sz="0" w:space="0" w:color="auto"/>
        <w:right w:val="none" w:sz="0" w:space="0" w:color="auto"/>
      </w:divBdr>
    </w:div>
    <w:div w:id="913315970">
      <w:bodyDiv w:val="1"/>
      <w:marLeft w:val="0"/>
      <w:marRight w:val="0"/>
      <w:marTop w:val="0"/>
      <w:marBottom w:val="0"/>
      <w:divBdr>
        <w:top w:val="none" w:sz="0" w:space="0" w:color="auto"/>
        <w:left w:val="none" w:sz="0" w:space="0" w:color="auto"/>
        <w:bottom w:val="none" w:sz="0" w:space="0" w:color="auto"/>
        <w:right w:val="none" w:sz="0" w:space="0" w:color="auto"/>
      </w:divBdr>
      <w:divsChild>
        <w:div w:id="1624001379">
          <w:marLeft w:val="0"/>
          <w:marRight w:val="0"/>
          <w:marTop w:val="0"/>
          <w:marBottom w:val="0"/>
          <w:divBdr>
            <w:top w:val="none" w:sz="0" w:space="0" w:color="auto"/>
            <w:left w:val="none" w:sz="0" w:space="0" w:color="auto"/>
            <w:bottom w:val="none" w:sz="0" w:space="0" w:color="auto"/>
            <w:right w:val="none" w:sz="0" w:space="0" w:color="auto"/>
          </w:divBdr>
          <w:divsChild>
            <w:div w:id="1457212390">
              <w:marLeft w:val="0"/>
              <w:marRight w:val="0"/>
              <w:marTop w:val="0"/>
              <w:marBottom w:val="0"/>
              <w:divBdr>
                <w:top w:val="none" w:sz="0" w:space="0" w:color="auto"/>
                <w:left w:val="none" w:sz="0" w:space="0" w:color="auto"/>
                <w:bottom w:val="none" w:sz="0" w:space="0" w:color="auto"/>
                <w:right w:val="none" w:sz="0" w:space="0" w:color="auto"/>
              </w:divBdr>
              <w:divsChild>
                <w:div w:id="2138717527">
                  <w:marLeft w:val="0"/>
                  <w:marRight w:val="0"/>
                  <w:marTop w:val="0"/>
                  <w:marBottom w:val="0"/>
                  <w:divBdr>
                    <w:top w:val="none" w:sz="0" w:space="0" w:color="auto"/>
                    <w:left w:val="none" w:sz="0" w:space="0" w:color="auto"/>
                    <w:bottom w:val="none" w:sz="0" w:space="0" w:color="auto"/>
                    <w:right w:val="none" w:sz="0" w:space="0" w:color="auto"/>
                  </w:divBdr>
                  <w:divsChild>
                    <w:div w:id="1030371962">
                      <w:marLeft w:val="0"/>
                      <w:marRight w:val="0"/>
                      <w:marTop w:val="0"/>
                      <w:marBottom w:val="0"/>
                      <w:divBdr>
                        <w:top w:val="none" w:sz="0" w:space="0" w:color="auto"/>
                        <w:left w:val="none" w:sz="0" w:space="0" w:color="auto"/>
                        <w:bottom w:val="none" w:sz="0" w:space="0" w:color="auto"/>
                        <w:right w:val="none" w:sz="0" w:space="0" w:color="auto"/>
                      </w:divBdr>
                      <w:divsChild>
                        <w:div w:id="16110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738451">
      <w:bodyDiv w:val="1"/>
      <w:marLeft w:val="0"/>
      <w:marRight w:val="0"/>
      <w:marTop w:val="0"/>
      <w:marBottom w:val="0"/>
      <w:divBdr>
        <w:top w:val="none" w:sz="0" w:space="0" w:color="auto"/>
        <w:left w:val="none" w:sz="0" w:space="0" w:color="auto"/>
        <w:bottom w:val="none" w:sz="0" w:space="0" w:color="auto"/>
        <w:right w:val="none" w:sz="0" w:space="0" w:color="auto"/>
      </w:divBdr>
      <w:divsChild>
        <w:div w:id="175312065">
          <w:marLeft w:val="0"/>
          <w:marRight w:val="0"/>
          <w:marTop w:val="0"/>
          <w:marBottom w:val="0"/>
          <w:divBdr>
            <w:top w:val="none" w:sz="0" w:space="0" w:color="auto"/>
            <w:left w:val="none" w:sz="0" w:space="0" w:color="auto"/>
            <w:bottom w:val="none" w:sz="0" w:space="0" w:color="auto"/>
            <w:right w:val="none" w:sz="0" w:space="0" w:color="auto"/>
          </w:divBdr>
          <w:divsChild>
            <w:div w:id="1611934078">
              <w:marLeft w:val="0"/>
              <w:marRight w:val="0"/>
              <w:marTop w:val="0"/>
              <w:marBottom w:val="0"/>
              <w:divBdr>
                <w:top w:val="none" w:sz="0" w:space="0" w:color="auto"/>
                <w:left w:val="none" w:sz="0" w:space="0" w:color="auto"/>
                <w:bottom w:val="none" w:sz="0" w:space="0" w:color="auto"/>
                <w:right w:val="none" w:sz="0" w:space="0" w:color="auto"/>
              </w:divBdr>
              <w:divsChild>
                <w:div w:id="1083261565">
                  <w:marLeft w:val="0"/>
                  <w:marRight w:val="0"/>
                  <w:marTop w:val="0"/>
                  <w:marBottom w:val="0"/>
                  <w:divBdr>
                    <w:top w:val="none" w:sz="0" w:space="0" w:color="auto"/>
                    <w:left w:val="none" w:sz="0" w:space="0" w:color="auto"/>
                    <w:bottom w:val="none" w:sz="0" w:space="0" w:color="auto"/>
                    <w:right w:val="none" w:sz="0" w:space="0" w:color="auto"/>
                  </w:divBdr>
                </w:div>
              </w:divsChild>
            </w:div>
            <w:div w:id="1696610562">
              <w:marLeft w:val="0"/>
              <w:marRight w:val="0"/>
              <w:marTop w:val="0"/>
              <w:marBottom w:val="0"/>
              <w:divBdr>
                <w:top w:val="none" w:sz="0" w:space="0" w:color="auto"/>
                <w:left w:val="none" w:sz="0" w:space="0" w:color="auto"/>
                <w:bottom w:val="none" w:sz="0" w:space="0" w:color="auto"/>
                <w:right w:val="none" w:sz="0" w:space="0" w:color="auto"/>
              </w:divBdr>
            </w:div>
          </w:divsChild>
        </w:div>
        <w:div w:id="1187796509">
          <w:marLeft w:val="0"/>
          <w:marRight w:val="0"/>
          <w:marTop w:val="0"/>
          <w:marBottom w:val="0"/>
          <w:divBdr>
            <w:top w:val="none" w:sz="0" w:space="0" w:color="auto"/>
            <w:left w:val="none" w:sz="0" w:space="0" w:color="auto"/>
            <w:bottom w:val="none" w:sz="0" w:space="0" w:color="auto"/>
            <w:right w:val="none" w:sz="0" w:space="0" w:color="auto"/>
          </w:divBdr>
        </w:div>
      </w:divsChild>
    </w:div>
    <w:div w:id="1102796316">
      <w:bodyDiv w:val="1"/>
      <w:marLeft w:val="0"/>
      <w:marRight w:val="0"/>
      <w:marTop w:val="0"/>
      <w:marBottom w:val="0"/>
      <w:divBdr>
        <w:top w:val="none" w:sz="0" w:space="0" w:color="auto"/>
        <w:left w:val="none" w:sz="0" w:space="0" w:color="auto"/>
        <w:bottom w:val="none" w:sz="0" w:space="0" w:color="auto"/>
        <w:right w:val="none" w:sz="0" w:space="0" w:color="auto"/>
      </w:divBdr>
    </w:div>
    <w:div w:id="1812482386">
      <w:bodyDiv w:val="1"/>
      <w:marLeft w:val="0"/>
      <w:marRight w:val="0"/>
      <w:marTop w:val="0"/>
      <w:marBottom w:val="0"/>
      <w:divBdr>
        <w:top w:val="none" w:sz="0" w:space="0" w:color="auto"/>
        <w:left w:val="none" w:sz="0" w:space="0" w:color="auto"/>
        <w:bottom w:val="none" w:sz="0" w:space="0" w:color="auto"/>
        <w:right w:val="none" w:sz="0" w:space="0" w:color="auto"/>
      </w:divBdr>
      <w:divsChild>
        <w:div w:id="885264010">
          <w:marLeft w:val="0"/>
          <w:marRight w:val="0"/>
          <w:marTop w:val="0"/>
          <w:marBottom w:val="0"/>
          <w:divBdr>
            <w:top w:val="none" w:sz="0" w:space="0" w:color="auto"/>
            <w:left w:val="none" w:sz="0" w:space="0" w:color="auto"/>
            <w:bottom w:val="none" w:sz="0" w:space="0" w:color="auto"/>
            <w:right w:val="none" w:sz="0" w:space="0" w:color="auto"/>
          </w:divBdr>
          <w:divsChild>
            <w:div w:id="1450661542">
              <w:marLeft w:val="0"/>
              <w:marRight w:val="0"/>
              <w:marTop w:val="0"/>
              <w:marBottom w:val="0"/>
              <w:divBdr>
                <w:top w:val="none" w:sz="0" w:space="0" w:color="auto"/>
                <w:left w:val="none" w:sz="0" w:space="0" w:color="auto"/>
                <w:bottom w:val="none" w:sz="0" w:space="0" w:color="auto"/>
                <w:right w:val="none" w:sz="0" w:space="0" w:color="auto"/>
              </w:divBdr>
              <w:divsChild>
                <w:div w:id="128016116">
                  <w:marLeft w:val="0"/>
                  <w:marRight w:val="0"/>
                  <w:marTop w:val="0"/>
                  <w:marBottom w:val="0"/>
                  <w:divBdr>
                    <w:top w:val="none" w:sz="0" w:space="0" w:color="auto"/>
                    <w:left w:val="none" w:sz="0" w:space="0" w:color="auto"/>
                    <w:bottom w:val="none" w:sz="0" w:space="0" w:color="auto"/>
                    <w:right w:val="none" w:sz="0" w:space="0" w:color="auto"/>
                  </w:divBdr>
                  <w:divsChild>
                    <w:div w:id="1374504011">
                      <w:marLeft w:val="0"/>
                      <w:marRight w:val="0"/>
                      <w:marTop w:val="0"/>
                      <w:marBottom w:val="0"/>
                      <w:divBdr>
                        <w:top w:val="none" w:sz="0" w:space="0" w:color="auto"/>
                        <w:left w:val="none" w:sz="0" w:space="0" w:color="auto"/>
                        <w:bottom w:val="none" w:sz="0" w:space="0" w:color="auto"/>
                        <w:right w:val="none" w:sz="0" w:space="0" w:color="auto"/>
                      </w:divBdr>
                      <w:divsChild>
                        <w:div w:id="302467893">
                          <w:marLeft w:val="0"/>
                          <w:marRight w:val="0"/>
                          <w:marTop w:val="0"/>
                          <w:marBottom w:val="0"/>
                          <w:divBdr>
                            <w:top w:val="none" w:sz="0" w:space="0" w:color="auto"/>
                            <w:left w:val="none" w:sz="0" w:space="0" w:color="auto"/>
                            <w:bottom w:val="none" w:sz="0" w:space="0" w:color="auto"/>
                            <w:right w:val="none" w:sz="0" w:space="0" w:color="auto"/>
                          </w:divBdr>
                          <w:divsChild>
                            <w:div w:id="540822170">
                              <w:marLeft w:val="0"/>
                              <w:marRight w:val="0"/>
                              <w:marTop w:val="0"/>
                              <w:marBottom w:val="0"/>
                              <w:divBdr>
                                <w:top w:val="none" w:sz="0" w:space="0" w:color="auto"/>
                                <w:left w:val="none" w:sz="0" w:space="0" w:color="auto"/>
                                <w:bottom w:val="none" w:sz="0" w:space="0" w:color="auto"/>
                                <w:right w:val="none" w:sz="0" w:space="0" w:color="auto"/>
                              </w:divBdr>
                              <w:divsChild>
                                <w:div w:id="10297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59103">
          <w:marLeft w:val="0"/>
          <w:marRight w:val="0"/>
          <w:marTop w:val="0"/>
          <w:marBottom w:val="0"/>
          <w:divBdr>
            <w:top w:val="none" w:sz="0" w:space="0" w:color="auto"/>
            <w:left w:val="none" w:sz="0" w:space="0" w:color="auto"/>
            <w:bottom w:val="none" w:sz="0" w:space="0" w:color="auto"/>
            <w:right w:val="none" w:sz="0" w:space="0" w:color="auto"/>
          </w:divBdr>
          <w:divsChild>
            <w:div w:id="1632059140">
              <w:marLeft w:val="0"/>
              <w:marRight w:val="0"/>
              <w:marTop w:val="0"/>
              <w:marBottom w:val="0"/>
              <w:divBdr>
                <w:top w:val="none" w:sz="0" w:space="0" w:color="auto"/>
                <w:left w:val="none" w:sz="0" w:space="0" w:color="auto"/>
                <w:bottom w:val="none" w:sz="0" w:space="0" w:color="auto"/>
                <w:right w:val="none" w:sz="0" w:space="0" w:color="auto"/>
              </w:divBdr>
              <w:divsChild>
                <w:div w:id="1265457610">
                  <w:marLeft w:val="0"/>
                  <w:marRight w:val="0"/>
                  <w:marTop w:val="0"/>
                  <w:marBottom w:val="0"/>
                  <w:divBdr>
                    <w:top w:val="none" w:sz="0" w:space="0" w:color="auto"/>
                    <w:left w:val="none" w:sz="0" w:space="0" w:color="auto"/>
                    <w:bottom w:val="none" w:sz="0" w:space="0" w:color="auto"/>
                    <w:right w:val="none" w:sz="0" w:space="0" w:color="auto"/>
                  </w:divBdr>
                </w:div>
                <w:div w:id="12511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902">
      <w:bodyDiv w:val="1"/>
      <w:marLeft w:val="0"/>
      <w:marRight w:val="0"/>
      <w:marTop w:val="0"/>
      <w:marBottom w:val="0"/>
      <w:divBdr>
        <w:top w:val="none" w:sz="0" w:space="0" w:color="auto"/>
        <w:left w:val="none" w:sz="0" w:space="0" w:color="auto"/>
        <w:bottom w:val="none" w:sz="0" w:space="0" w:color="auto"/>
        <w:right w:val="none" w:sz="0" w:space="0" w:color="auto"/>
      </w:divBdr>
    </w:div>
    <w:div w:id="2134207748">
      <w:bodyDiv w:val="1"/>
      <w:marLeft w:val="0"/>
      <w:marRight w:val="0"/>
      <w:marTop w:val="0"/>
      <w:marBottom w:val="0"/>
      <w:divBdr>
        <w:top w:val="none" w:sz="0" w:space="0" w:color="auto"/>
        <w:left w:val="none" w:sz="0" w:space="0" w:color="auto"/>
        <w:bottom w:val="none" w:sz="0" w:space="0" w:color="auto"/>
        <w:right w:val="none" w:sz="0" w:space="0" w:color="auto"/>
      </w:divBdr>
      <w:divsChild>
        <w:div w:id="105740500">
          <w:marLeft w:val="0"/>
          <w:marRight w:val="0"/>
          <w:marTop w:val="0"/>
          <w:marBottom w:val="0"/>
          <w:divBdr>
            <w:top w:val="none" w:sz="0" w:space="0" w:color="auto"/>
            <w:left w:val="none" w:sz="0" w:space="0" w:color="auto"/>
            <w:bottom w:val="none" w:sz="0" w:space="0" w:color="auto"/>
            <w:right w:val="none" w:sz="0" w:space="0" w:color="auto"/>
          </w:divBdr>
          <w:divsChild>
            <w:div w:id="1734423702">
              <w:marLeft w:val="0"/>
              <w:marRight w:val="0"/>
              <w:marTop w:val="0"/>
              <w:marBottom w:val="0"/>
              <w:divBdr>
                <w:top w:val="none" w:sz="0" w:space="0" w:color="auto"/>
                <w:left w:val="none" w:sz="0" w:space="0" w:color="auto"/>
                <w:bottom w:val="none" w:sz="0" w:space="0" w:color="auto"/>
                <w:right w:val="none" w:sz="0" w:space="0" w:color="auto"/>
              </w:divBdr>
              <w:divsChild>
                <w:div w:id="14984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rints.uwe.ac.uk/17538/"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ylian6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s.mb@frederick.ac.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eshapiro@bsu.edu"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cwebster3@b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BDDAE-87E0-45F3-A31B-9EA3C2D1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7757</Words>
  <Characters>44216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51870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Shapiro</dc:creator>
  <cp:lastModifiedBy>dcu</cp:lastModifiedBy>
  <cp:revision>2</cp:revision>
  <cp:lastPrinted>2015-03-29T19:09:00Z</cp:lastPrinted>
  <dcterms:created xsi:type="dcterms:W3CDTF">2015-11-09T13:03:00Z</dcterms:created>
  <dcterms:modified xsi:type="dcterms:W3CDTF">2015-11-09T13:03:00Z</dcterms:modified>
</cp:coreProperties>
</file>